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0.xml" ContentType="application/vnd.openxmlformats-officedocument.wordprocessingml.footer+xml"/>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word/footer9.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spacing w:line="360" w:lineRule="auto"/>
        <w:rPr>
          <w:rFonts w:ascii="宋体" w:hAnsi="宋体" w:eastAsia="宋体"/>
        </w:rPr>
      </w:pPr>
      <w:r>
        <w:rPr>
          <w:rFonts w:ascii="宋体" w:hAnsi="宋体" w:eastAsia="宋体"/>
        </w:rPr>
      </w:r>
      <w:r/>
    </w:p>
    <w:p>
      <w:pPr>
        <w:spacing w:line="360" w:lineRule="auto"/>
        <w:rPr>
          <w:rFonts w:ascii="宋体" w:hAnsi="宋体" w:eastAsia="宋体"/>
        </w:rPr>
      </w:pPr>
      <w:r>
        <w:rPr>
          <w:rFonts w:ascii="宋体" w:hAnsi="宋体" w:eastAsia="宋体"/>
        </w:rPr>
      </w:r>
      <w:r/>
    </w:p>
    <w:p>
      <w:pPr>
        <w:spacing w:line="360" w:lineRule="auto"/>
        <w:rPr>
          <w:rFonts w:ascii="宋体" w:hAnsi="宋体" w:eastAsia="宋体"/>
        </w:rPr>
      </w:pPr>
      <w:r>
        <w:rPr>
          <w:rFonts w:ascii="宋体" w:hAnsi="宋体" w:eastAsia="宋体"/>
        </w:rPr>
      </w:r>
      <w:r/>
    </w:p>
    <w:p>
      <w:pPr>
        <w:spacing w:line="360" w:lineRule="auto"/>
        <w:rPr>
          <w:rFonts w:ascii="宋体" w:hAnsi="宋体" w:eastAsia="宋体"/>
        </w:rPr>
      </w:pPr>
      <w:r>
        <w:rPr>
          <w:rFonts w:ascii="宋体" w:hAnsi="宋体" w:eastAsia="宋体"/>
        </w:rPr>
      </w:r>
      <w:r/>
    </w:p>
    <w:p>
      <w:pPr>
        <w:spacing w:line="360" w:lineRule="auto"/>
        <w:rPr>
          <w:rFonts w:ascii="宋体" w:hAnsi="宋体" w:eastAsia="宋体"/>
        </w:rPr>
      </w:pPr>
      <w:r>
        <w:rPr>
          <w:rFonts w:ascii="宋体" w:hAnsi="宋体" w:eastAsia="宋体"/>
        </w:rPr>
      </w:r>
      <w:r/>
    </w:p>
    <w:p>
      <w:pPr>
        <w:rPr>
          <w:rFonts w:ascii="宋体" w:hAnsi="宋体" w:eastAsia="宋体"/>
        </w:rPr>
      </w:pPr>
      <w:r>
        <w:rPr>
          <w:rFonts w:ascii="宋体" w:hAnsi="宋体" w:eastAsia="宋体"/>
        </w:rPr>
      </w:r>
      <w:r/>
    </w:p>
    <w:p>
      <w:pPr>
        <w:jc w:val="center"/>
        <w:rPr>
          <w:b/>
          <w:bCs/>
          <w:sz w:val="104"/>
          <w:szCs w:val="104"/>
          <w:lang w:eastAsia="zh-CN"/>
        </w:rPr>
      </w:pPr>
      <w:r>
        <w:rPr>
          <w:rFonts w:hint="eastAsia" w:ascii="宋体" w:hAnsi="宋体" w:eastAsia="宋体" w:cs="宋体"/>
          <w:b/>
          <w:bCs/>
          <w:sz w:val="104"/>
          <w:szCs w:val="104"/>
          <w:lang w:eastAsia="zh-CN"/>
        </w:rPr>
        <w:t xml:space="preserve">协</w:t>
      </w:r>
      <w:r>
        <w:rPr>
          <w:b/>
          <w:bCs/>
          <w:sz w:val="104"/>
          <w:szCs w:val="104"/>
          <w:lang w:eastAsia="zh-CN"/>
        </w:rPr>
        <w:t xml:space="preserve">   </w:t>
      </w:r>
      <w:r>
        <w:rPr>
          <w:rFonts w:hint="eastAsia" w:ascii="宋体" w:hAnsi="宋体" w:eastAsia="宋体" w:cs="宋体"/>
          <w:b/>
          <w:bCs/>
          <w:sz w:val="104"/>
          <w:szCs w:val="104"/>
          <w:lang w:eastAsia="zh-CN"/>
        </w:rPr>
        <w:t xml:space="preserve">商</w:t>
      </w:r>
      <w:r>
        <w:rPr>
          <w:b/>
          <w:bCs/>
          <w:sz w:val="104"/>
          <w:szCs w:val="104"/>
          <w:lang w:eastAsia="zh-CN"/>
        </w:rPr>
        <w:t xml:space="preserve">   </w:t>
      </w:r>
      <w:r>
        <w:rPr>
          <w:rFonts w:hint="eastAsia" w:ascii="宋体" w:hAnsi="宋体" w:eastAsia="宋体" w:cs="宋体"/>
          <w:b/>
          <w:bCs/>
          <w:sz w:val="104"/>
          <w:szCs w:val="104"/>
          <w:lang w:eastAsia="zh-CN"/>
        </w:rPr>
        <w:t xml:space="preserve">文</w:t>
      </w:r>
      <w:r>
        <w:rPr>
          <w:b/>
          <w:bCs/>
          <w:sz w:val="104"/>
          <w:szCs w:val="104"/>
          <w:lang w:eastAsia="zh-CN"/>
        </w:rPr>
        <w:t xml:space="preserve">   </w:t>
      </w:r>
      <w:r>
        <w:rPr>
          <w:rFonts w:hint="eastAsia" w:ascii="宋体" w:hAnsi="宋体" w:eastAsia="宋体" w:cs="宋体"/>
          <w:b/>
          <w:bCs/>
          <w:sz w:val="104"/>
          <w:szCs w:val="104"/>
          <w:lang w:eastAsia="zh-CN"/>
        </w:rPr>
        <w:t xml:space="preserve">件</w:t>
      </w:r>
      <w:r/>
    </w:p>
    <w:p>
      <w:pPr>
        <w:spacing w:line="360" w:lineRule="auto"/>
        <w:rPr>
          <w:rFonts w:ascii="宋体" w:hAnsi="宋体" w:eastAsia="宋体"/>
          <w:lang w:eastAsia="zh-CN"/>
        </w:rPr>
      </w:pPr>
      <w:r>
        <w:rPr>
          <w:rFonts w:ascii="宋体" w:hAnsi="宋体" w:eastAsia="宋体"/>
          <w:lang w:eastAsia="zh-CN"/>
        </w:rPr>
      </w:r>
      <w:r/>
    </w:p>
    <w:p>
      <w:pPr>
        <w:spacing w:line="360" w:lineRule="auto"/>
        <w:rPr>
          <w:rFonts w:ascii="宋体" w:hAnsi="宋体" w:eastAsia="宋体"/>
          <w:lang w:eastAsia="zh-CN"/>
        </w:rPr>
      </w:pPr>
      <w:r>
        <w:rPr>
          <w:rFonts w:ascii="宋体" w:hAnsi="宋体" w:eastAsia="宋体"/>
          <w:lang w:eastAsia="zh-CN"/>
        </w:rPr>
      </w:r>
      <w:r/>
    </w:p>
    <w:p>
      <w:pPr>
        <w:spacing w:line="360" w:lineRule="auto"/>
        <w:rPr>
          <w:rFonts w:ascii="宋体" w:hAnsi="宋体" w:eastAsia="宋体"/>
          <w:lang w:eastAsia="zh-CN"/>
        </w:rPr>
      </w:pPr>
      <w:r>
        <w:rPr>
          <w:rFonts w:ascii="宋体" w:hAnsi="宋体" w:eastAsia="宋体"/>
          <w:lang w:eastAsia="zh-CN"/>
        </w:rPr>
      </w:r>
      <w:r/>
    </w:p>
    <w:p>
      <w:pPr>
        <w:spacing w:line="360" w:lineRule="auto"/>
        <w:rPr>
          <w:rFonts w:ascii="宋体" w:hAnsi="宋体" w:eastAsia="宋体"/>
          <w:lang w:eastAsia="zh-CN"/>
        </w:rPr>
      </w:pPr>
      <w:r>
        <w:rPr>
          <w:rFonts w:ascii="宋体" w:hAnsi="宋体" w:eastAsia="宋体"/>
          <w:lang w:eastAsia="zh-CN"/>
        </w:rPr>
      </w:r>
      <w:r/>
    </w:p>
    <w:p>
      <w:pPr>
        <w:spacing w:line="360" w:lineRule="auto"/>
        <w:rPr>
          <w:rFonts w:ascii="宋体" w:hAnsi="宋体" w:eastAsia="宋体"/>
          <w:lang w:eastAsia="zh-CN"/>
        </w:rPr>
      </w:pPr>
      <w:r>
        <w:rPr>
          <w:rFonts w:ascii="宋体" w:hAnsi="宋体" w:eastAsia="宋体"/>
          <w:lang w:eastAsia="zh-CN"/>
        </w:rPr>
      </w:r>
      <w:r/>
    </w:p>
    <w:p>
      <w:pPr>
        <w:spacing w:line="360" w:lineRule="auto"/>
        <w:rPr>
          <w:rFonts w:ascii="宋体" w:hAnsi="宋体" w:eastAsia="宋体"/>
          <w:lang w:eastAsia="zh-CN"/>
        </w:rPr>
      </w:pPr>
      <w:r>
        <w:rPr>
          <w:rFonts w:ascii="宋体" w:hAnsi="宋体" w:eastAsia="宋体"/>
          <w:lang w:eastAsia="zh-CN"/>
        </w:rPr>
      </w:r>
      <w:r/>
    </w:p>
    <w:p>
      <w:pPr>
        <w:pStyle w:val="978"/>
        <w:jc w:val="center"/>
        <w:spacing w:before="101" w:line="360" w:lineRule="auto"/>
        <w:rPr>
          <w:rFonts w:hint="default"/>
          <w:sz w:val="36"/>
          <w:szCs w:val="36"/>
          <w:highlight w:val="none"/>
          <w:lang w:val="en-US" w:eastAsia="zh-CN"/>
        </w:rPr>
      </w:pPr>
      <w:r>
        <w:rPr>
          <w:rFonts w:hint="eastAsia"/>
          <w:color w:val="auto"/>
          <w:spacing w:val="8"/>
          <w:position w:val="23"/>
          <w:sz w:val="36"/>
          <w:szCs w:val="36"/>
          <w:lang w:eastAsia="zh-CN"/>
          <w14:textOutline w14:w="5791" w14:cap="flat" w14:cmpd="sng" w14:algn="ctr">
            <w14:solidFill>
              <w14:srgbClr w14:val="000000"/>
            </w14:solidFill>
            <w14:prstDash w14:val="solid"/>
            <w14:miter/>
          </w14:textOutline>
        </w:rPr>
        <w:t xml:space="preserve">项目</w:t>
      </w:r>
      <w:r>
        <w:rPr>
          <w:rFonts w:hint="eastAsia"/>
          <w:color w:val="auto"/>
          <w:spacing w:val="8"/>
          <w:position w:val="23"/>
          <w:sz w:val="36"/>
          <w:szCs w:val="36"/>
          <w:highlight w:val="none"/>
          <w:lang w:eastAsia="zh-CN"/>
          <w14:textOutline w14:w="5791" w14:cap="flat" w14:cmpd="sng" w14:algn="ctr">
            <w14:solidFill>
              <w14:srgbClr w14:val="000000"/>
            </w14:solidFill>
            <w14:prstDash w14:val="solid"/>
            <w14:miter/>
          </w14:textOutline>
        </w:rPr>
        <w:t xml:space="preserve">编号：JSZC-321100-JSWX-D2025-0066</w:t>
      </w:r>
      <w:r/>
    </w:p>
    <w:p>
      <w:pPr>
        <w:jc w:val="center"/>
        <w:spacing w:line="360" w:lineRule="auto"/>
        <w:rPr>
          <w:rFonts w:ascii="宋体" w:hAnsi="宋体" w:eastAsia="宋体" w:cs="宋体"/>
          <w:sz w:val="36"/>
          <w:szCs w:val="36"/>
          <w:highlight w:val="none"/>
          <w:lang w:eastAsia="zh-CN"/>
        </w:rPr>
      </w:pPr>
      <w:r>
        <w:rPr>
          <w:rFonts w:hint="eastAsia" w:ascii="宋体" w:hAnsi="宋体" w:eastAsia="宋体" w:cs="宋体"/>
          <w:color w:val="auto"/>
          <w:spacing w:val="8"/>
          <w:position w:val="23"/>
          <w:sz w:val="36"/>
          <w:szCs w:val="36"/>
          <w:highlight w:val="none"/>
          <w:lang w:eastAsia="zh-CN"/>
          <w14:textOutline w14:w="5791" w14:cap="flat" w14:cmpd="sng" w14:algn="ctr">
            <w14:solidFill>
              <w14:srgbClr w14:val="000000"/>
            </w14:solidFill>
            <w14:prstDash w14:val="solid"/>
            <w14:miter/>
          </w14:textOutline>
        </w:rPr>
        <w:t xml:space="preserve">项目名称：镇江市2025年度市区拟上市地块前期规划研究</w:t>
      </w:r>
      <w:r/>
    </w:p>
    <w:p>
      <w:pPr>
        <w:spacing w:line="360" w:lineRule="auto"/>
        <w:rPr>
          <w:rFonts w:ascii="宋体" w:hAnsi="宋体" w:eastAsia="宋体" w:cs="宋体"/>
          <w:sz w:val="36"/>
          <w:szCs w:val="36"/>
          <w:lang w:eastAsia="zh-CN"/>
        </w:rPr>
      </w:pPr>
      <w:r>
        <w:rPr>
          <w:rFonts w:ascii="宋体" w:hAnsi="宋体" w:eastAsia="宋体" w:cs="宋体"/>
          <w:sz w:val="36"/>
          <w:szCs w:val="36"/>
          <w:lang w:eastAsia="zh-CN"/>
        </w:rPr>
      </w:r>
      <w:r/>
    </w:p>
    <w:p>
      <w:pPr>
        <w:spacing w:line="360" w:lineRule="auto"/>
        <w:rPr>
          <w:rFonts w:ascii="宋体" w:hAnsi="宋体" w:eastAsia="宋体" w:cs="宋体"/>
          <w:sz w:val="36"/>
          <w:szCs w:val="36"/>
          <w:lang w:eastAsia="zh-CN"/>
        </w:rPr>
      </w:pPr>
      <w:r>
        <w:rPr>
          <w:rFonts w:ascii="宋体" w:hAnsi="宋体" w:eastAsia="宋体" w:cs="宋体"/>
          <w:sz w:val="36"/>
          <w:szCs w:val="36"/>
          <w:lang w:eastAsia="zh-CN"/>
        </w:rPr>
      </w:r>
      <w:r/>
    </w:p>
    <w:p>
      <w:pPr>
        <w:spacing w:line="360" w:lineRule="auto"/>
        <w:rPr>
          <w:rFonts w:ascii="宋体" w:hAnsi="宋体" w:eastAsia="宋体" w:cs="宋体"/>
          <w:sz w:val="36"/>
          <w:szCs w:val="36"/>
          <w:lang w:eastAsia="zh-CN"/>
        </w:rPr>
      </w:pPr>
      <w:r>
        <w:rPr>
          <w:rFonts w:ascii="宋体" w:hAnsi="宋体" w:eastAsia="宋体" w:cs="宋体"/>
          <w:sz w:val="36"/>
          <w:szCs w:val="36"/>
          <w:lang w:eastAsia="zh-CN"/>
        </w:rPr>
      </w:r>
      <w:r/>
    </w:p>
    <w:p>
      <w:pPr>
        <w:spacing w:line="360" w:lineRule="auto"/>
        <w:rPr>
          <w:rFonts w:ascii="宋体" w:hAnsi="宋体" w:eastAsia="宋体" w:cs="宋体"/>
          <w:sz w:val="36"/>
          <w:szCs w:val="36"/>
          <w:lang w:eastAsia="zh-CN"/>
        </w:rPr>
      </w:pPr>
      <w:r>
        <w:rPr>
          <w:rFonts w:ascii="宋体" w:hAnsi="宋体" w:eastAsia="宋体" w:cs="宋体"/>
          <w:sz w:val="36"/>
          <w:szCs w:val="36"/>
          <w:lang w:eastAsia="zh-CN"/>
        </w:rPr>
      </w:r>
      <w:r/>
    </w:p>
    <w:p>
      <w:pPr>
        <w:jc w:val="center"/>
        <w:spacing w:line="360" w:lineRule="auto"/>
        <w:widowControl w:val="off"/>
        <w:rPr>
          <w:rFonts w:ascii="宋体" w:hAnsi="宋体" w:eastAsia="宋体" w:cs="Times New Roman"/>
          <w:b/>
          <w:color w:val="auto"/>
          <w:sz w:val="36"/>
          <w:szCs w:val="36"/>
          <w:lang w:eastAsia="zh-CN"/>
        </w:rPr>
      </w:pPr>
      <w:r/>
      <w:bookmarkStart w:id="0" w:name="_Toc31738"/>
      <w:r/>
      <w:bookmarkStart w:id="1" w:name="_Toc7904"/>
      <w:r/>
      <w:bookmarkStart w:id="2" w:name="_Toc20840"/>
      <w:r/>
      <w:bookmarkStart w:id="3" w:name="_Toc4060"/>
      <w:r>
        <w:rPr>
          <w:rFonts w:hint="eastAsia" w:ascii="宋体" w:hAnsi="宋体" w:eastAsia="宋体" w:cs="Times New Roman"/>
          <w:b/>
          <w:color w:val="auto"/>
          <w:sz w:val="36"/>
          <w:szCs w:val="36"/>
          <w:lang w:eastAsia="zh-CN"/>
        </w:rPr>
        <w:t xml:space="preserve">江苏巍信项目管理有限公司</w:t>
      </w:r>
      <w:bookmarkEnd w:id="0"/>
      <w:r/>
      <w:bookmarkEnd w:id="1"/>
      <w:r/>
      <w:bookmarkEnd w:id="2"/>
      <w:r/>
      <w:bookmarkEnd w:id="3"/>
      <w:r/>
      <w:r/>
    </w:p>
    <w:p>
      <w:pPr>
        <w:jc w:val="center"/>
        <w:spacing w:line="360" w:lineRule="auto"/>
        <w:widowControl w:val="off"/>
        <w:rPr>
          <w:rFonts w:ascii="宋体" w:hAnsi="宋体" w:eastAsia="宋体" w:cs="Times New Roman"/>
          <w:b/>
          <w:color w:val="auto"/>
          <w:sz w:val="36"/>
          <w:szCs w:val="36"/>
          <w:lang w:eastAsia="zh-CN"/>
        </w:rPr>
      </w:pPr>
      <w:r>
        <w:rPr>
          <w:rFonts w:hint="eastAsia" w:ascii="宋体" w:hAnsi="宋体" w:eastAsia="宋体" w:cs="Times New Roman"/>
          <w:b/>
          <w:color w:val="auto"/>
          <w:sz w:val="36"/>
          <w:szCs w:val="36"/>
          <w:lang w:eastAsia="zh-CN"/>
        </w:rPr>
        <w:t xml:space="preserve">二○二</w:t>
      </w:r>
      <w:r>
        <w:rPr>
          <w:rFonts w:hint="eastAsia" w:ascii="宋体" w:hAnsi="宋体" w:eastAsia="宋体" w:cs="Times New Roman"/>
          <w:b/>
          <w:color w:val="auto"/>
          <w:sz w:val="36"/>
          <w:szCs w:val="36"/>
          <w:lang w:val="en-US" w:eastAsia="zh-CN"/>
        </w:rPr>
        <w:t xml:space="preserve">五</w:t>
      </w:r>
      <w:r>
        <w:rPr>
          <w:rFonts w:hint="eastAsia" w:ascii="宋体" w:hAnsi="宋体" w:eastAsia="宋体" w:cs="Times New Roman"/>
          <w:b/>
          <w:color w:val="auto"/>
          <w:sz w:val="36"/>
          <w:szCs w:val="36"/>
          <w:lang w:eastAsia="zh-CN"/>
        </w:rPr>
        <w:t xml:space="preserve">年</w:t>
      </w:r>
      <w:r>
        <w:rPr>
          <w:rFonts w:hint="eastAsia" w:ascii="宋体" w:hAnsi="宋体" w:eastAsia="宋体" w:cs="Times New Roman"/>
          <w:b/>
          <w:color w:val="auto"/>
          <w:sz w:val="36"/>
          <w:szCs w:val="36"/>
          <w:lang w:val="en-US" w:eastAsia="zh-CN"/>
        </w:rPr>
        <w:t xml:space="preserve">十一</w:t>
      </w:r>
      <w:r>
        <w:rPr>
          <w:rFonts w:hint="eastAsia" w:ascii="宋体" w:hAnsi="宋体" w:eastAsia="宋体" w:cs="Times New Roman"/>
          <w:b/>
          <w:color w:val="auto"/>
          <w:sz w:val="36"/>
          <w:szCs w:val="36"/>
          <w:lang w:eastAsia="zh-CN"/>
        </w:rPr>
        <w:t xml:space="preserve">月</w:t>
      </w:r>
      <w:r/>
    </w:p>
    <w:p>
      <w:pPr>
        <w:rPr>
          <w:rFonts w:ascii="宋体" w:hAnsi="宋体" w:eastAsia="宋体" w:cs="宋体"/>
          <w:spacing w:val="8"/>
          <w:sz w:val="43"/>
          <w:szCs w:val="43"/>
          <w:lang w:eastAsia="zh-CN"/>
          <w14:textOutline w14:w="7962" w14:cap="flat" w14:cmpd="sng" w14:algn="ctr">
            <w14:solidFill>
              <w14:srgbClr w14:val="000000"/>
            </w14:solidFill>
            <w14:prstDash w14:val="solid"/>
            <w14:miter/>
          </w14:textOutline>
        </w:rPr>
      </w:pPr>
      <w:r>
        <w:rPr>
          <w:rFonts w:hint="eastAsia" w:ascii="宋体" w:hAnsi="宋体" w:eastAsia="宋体" w:cs="宋体"/>
          <w:spacing w:val="8"/>
          <w:sz w:val="43"/>
          <w:szCs w:val="43"/>
          <w:lang w:eastAsia="zh-CN"/>
          <w14:textOutline w14:w="7962" w14:cap="flat" w14:cmpd="sng" w14:algn="ctr">
            <w14:solidFill>
              <w14:srgbClr w14:val="000000"/>
            </w14:solidFill>
            <w14:prstDash w14:val="solid"/>
            <w14:miter/>
          </w14:textOutline>
        </w:rPr>
        <w:br w:type="page" w:clear="all"/>
      </w:r>
      <w:r/>
    </w:p>
    <w:p>
      <w:pPr>
        <w:jc w:val="center"/>
        <w:spacing w:line="360" w:lineRule="auto"/>
        <w:widowControl w:val="off"/>
        <w:rPr>
          <w:rFonts w:ascii="宋体" w:hAnsi="宋体" w:eastAsia="宋体"/>
          <w:sz w:val="43"/>
          <w:szCs w:val="43"/>
          <w:lang w:eastAsia="zh-CN"/>
        </w:rPr>
      </w:pPr>
      <w:r>
        <w:rPr>
          <w:rFonts w:hint="eastAsia" w:ascii="宋体" w:hAnsi="宋体" w:eastAsia="宋体" w:cs="宋体"/>
          <w:spacing w:val="8"/>
          <w:sz w:val="43"/>
          <w:szCs w:val="43"/>
          <w:lang w:eastAsia="zh-CN"/>
          <w14:textOutline w14:w="7962" w14:cap="flat" w14:cmpd="sng" w14:algn="ctr">
            <w14:solidFill>
              <w14:srgbClr w14:val="000000"/>
            </w14:solidFill>
            <w14:prstDash w14:val="solid"/>
            <w14:miter/>
          </w14:textOutline>
        </w:rPr>
        <w:t xml:space="preserve">协商文件目录</w:t>
      </w:r>
      <w:r/>
    </w:p>
    <w:p>
      <w:pPr>
        <w:spacing w:line="360" w:lineRule="auto"/>
        <w:rPr>
          <w:rFonts w:ascii="宋体" w:hAnsi="宋体" w:eastAsia="宋体"/>
          <w:lang w:eastAsia="zh-CN"/>
        </w:rPr>
      </w:pPr>
      <w:r>
        <w:rPr>
          <w:rFonts w:ascii="宋体" w:hAnsi="宋体" w:eastAsia="宋体"/>
          <w:lang w:eastAsia="zh-CN"/>
        </w:rPr>
      </w:r>
      <w:r/>
    </w:p>
    <w:p>
      <w:pPr>
        <w:spacing w:line="360" w:lineRule="auto"/>
        <w:rPr>
          <w:rFonts w:ascii="宋体" w:hAnsi="宋体" w:eastAsia="宋体"/>
          <w:lang w:eastAsia="zh-CN"/>
        </w:rPr>
      </w:pPr>
      <w:r>
        <w:rPr>
          <w:rFonts w:ascii="宋体" w:hAnsi="宋体" w:eastAsia="宋体"/>
          <w:lang w:eastAsia="zh-CN"/>
        </w:rPr>
      </w:r>
      <w:r/>
    </w:p>
    <w:p>
      <w:pPr>
        <w:pStyle w:val="989"/>
        <w:spacing w:line="480" w:lineRule="auto"/>
        <w:tabs>
          <w:tab w:val="right" w:pos="8307" w:leader="dot"/>
        </w:tabs>
        <w:rPr>
          <w:rFonts w:hint="eastAsia" w:ascii="宋体" w:hAnsi="宋体" w:eastAsia="宋体" w:cs="宋体"/>
          <w:sz w:val="24"/>
          <w:szCs w:val="24"/>
        </w:rPr>
      </w:pPr>
      <w:r>
        <w:rPr>
          <w:rFonts w:hint="eastAsia" w:ascii="宋体" w:hAnsi="宋体" w:eastAsia="宋体" w:cs="宋体"/>
          <w:sz w:val="24"/>
          <w:szCs w:val="24"/>
          <w:lang w:eastAsia="zh-CN"/>
        </w:rPr>
        <w:fldChar w:fldCharType="begin"/>
      </w:r>
      <w:r>
        <w:rPr>
          <w:rFonts w:hint="eastAsia" w:ascii="宋体" w:hAnsi="宋体" w:eastAsia="宋体" w:cs="宋体"/>
          <w:sz w:val="24"/>
          <w:szCs w:val="24"/>
          <w:lang w:eastAsia="zh-CN"/>
        </w:rPr>
        <w:instrText xml:space="preserve">TOC \o "1-1" \h \u </w:instrText>
      </w:r>
      <w:r>
        <w:rPr>
          <w:rFonts w:hint="eastAsia" w:ascii="宋体" w:hAnsi="宋体" w:eastAsia="宋体" w:cs="宋体"/>
          <w:sz w:val="24"/>
          <w:szCs w:val="24"/>
          <w:lang w:eastAsia="zh-CN"/>
        </w:rPr>
        <w:fldChar w:fldCharType="separate"/>
      </w:r>
      <w:r>
        <w:rPr>
          <w:rFonts w:hint="eastAsia" w:ascii="宋体" w:hAnsi="宋体" w:eastAsia="宋体" w:cs="宋体"/>
          <w:sz w:val="24"/>
          <w:szCs w:val="24"/>
          <w:lang w:eastAsia="zh-CN"/>
        </w:rPr>
        <w:fldChar w:fldCharType="begin"/>
      </w:r>
      <w:r>
        <w:rPr>
          <w:rFonts w:hint="eastAsia" w:ascii="宋体" w:hAnsi="宋体" w:eastAsia="宋体" w:cs="宋体"/>
          <w:sz w:val="24"/>
          <w:szCs w:val="24"/>
          <w:lang w:eastAsia="zh-CN"/>
        </w:rPr>
        <w:instrText xml:space="preserve"> HYPERLINK \l _Toc1776 </w:instrText>
      </w:r>
      <w:r>
        <w:rPr>
          <w:rFonts w:hint="eastAsia" w:ascii="宋体" w:hAnsi="宋体" w:eastAsia="宋体" w:cs="宋体"/>
          <w:sz w:val="24"/>
          <w:szCs w:val="24"/>
          <w:lang w:eastAsia="zh-CN"/>
        </w:rPr>
        <w:fldChar w:fldCharType="separate"/>
      </w:r>
      <w:r>
        <w:rPr>
          <w:rFonts w:hint="eastAsia" w:ascii="宋体" w:hAnsi="宋体" w:eastAsia="宋体" w:cs="宋体"/>
          <w:spacing w:val="-1"/>
          <w:sz w:val="24"/>
          <w:szCs w:val="24"/>
          <w14:textOutline w14:w="6527" w14:cap="flat" w14:cmpd="sng" w14:algn="ctr">
            <w14:solidFill>
              <w14:srgbClr w14:val="000000"/>
            </w14:solidFill>
            <w14:prstDash w14:val="solid"/>
            <w14:miter/>
          </w14:textOutline>
        </w:rPr>
        <w:t xml:space="preserve">第一部分</w:t>
      </w:r>
      <w:r>
        <w:rPr>
          <w:rFonts w:hint="eastAsia" w:ascii="宋体" w:hAnsi="宋体" w:eastAsia="宋体" w:cs="宋体"/>
          <w:spacing w:val="-1"/>
          <w:sz w:val="24"/>
          <w:szCs w:val="24"/>
          <w:lang w:eastAsia="zh-CN"/>
        </w:rPr>
        <w:t xml:space="preserve"> </w:t>
      </w:r>
      <w:r>
        <w:rPr>
          <w:rFonts w:hint="eastAsia" w:ascii="宋体" w:hAnsi="宋体" w:eastAsia="宋体" w:cs="宋体"/>
          <w:spacing w:val="-1"/>
          <w:sz w:val="24"/>
          <w:szCs w:val="24"/>
          <w14:textOutline w14:w="6527" w14:cap="flat" w14:cmpd="sng" w14:algn="ctr">
            <w14:solidFill>
              <w14:srgbClr w14:val="000000"/>
            </w14:solidFill>
            <w14:prstDash w14:val="solid"/>
            <w14:miter/>
          </w14:textOutline>
        </w:rPr>
        <w:t xml:space="preserve">协商邀请函</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_Toc1776 \h </w:instrText>
      </w:r>
      <w:r>
        <w:rPr>
          <w:rFonts w:hint="eastAsia" w:ascii="宋体" w:hAnsi="宋体" w:eastAsia="宋体" w:cs="宋体"/>
          <w:sz w:val="24"/>
          <w:szCs w:val="24"/>
        </w:rPr>
        <w:fldChar w:fldCharType="separate"/>
      </w:r>
      <w:r>
        <w:rPr>
          <w:rFonts w:hint="eastAsia" w:ascii="宋体" w:hAnsi="宋体" w:eastAsia="宋体" w:cs="宋体"/>
          <w:sz w:val="24"/>
          <w:szCs w:val="24"/>
        </w:rPr>
        <w:t xml:space="preserve">3</w:t>
      </w:r>
      <w:r>
        <w:rPr>
          <w:rFonts w:hint="eastAsia" w:ascii="宋体" w:hAnsi="宋体" w:eastAsia="宋体" w:cs="宋体"/>
          <w:sz w:val="24"/>
          <w:szCs w:val="24"/>
        </w:rPr>
        <w:fldChar w:fldCharType="end"/>
      </w:r>
      <w:r>
        <w:rPr>
          <w:rFonts w:hint="eastAsia" w:ascii="宋体" w:hAnsi="宋体" w:eastAsia="宋体" w:cs="宋体"/>
          <w:sz w:val="24"/>
          <w:szCs w:val="24"/>
          <w:lang w:eastAsia="zh-CN"/>
        </w:rPr>
        <w:fldChar w:fldCharType="end"/>
      </w:r>
      <w:r/>
    </w:p>
    <w:p>
      <w:pPr>
        <w:pStyle w:val="989"/>
        <w:spacing w:line="480" w:lineRule="auto"/>
        <w:tabs>
          <w:tab w:val="right" w:pos="8307" w:leader="dot"/>
        </w:tabs>
        <w:rPr>
          <w:rFonts w:hint="eastAsia" w:ascii="宋体" w:hAnsi="宋体" w:eastAsia="宋体" w:cs="宋体"/>
          <w:sz w:val="24"/>
          <w:szCs w:val="24"/>
        </w:rPr>
      </w:pPr>
      <w:r>
        <w:rPr>
          <w:rFonts w:hint="eastAsia" w:ascii="宋体" w:hAnsi="宋体" w:eastAsia="宋体" w:cs="宋体"/>
          <w:sz w:val="24"/>
          <w:szCs w:val="24"/>
          <w:lang w:eastAsia="zh-CN"/>
        </w:rPr>
        <w:fldChar w:fldCharType="begin"/>
      </w:r>
      <w:r>
        <w:rPr>
          <w:rFonts w:hint="eastAsia" w:ascii="宋体" w:hAnsi="宋体" w:eastAsia="宋体" w:cs="宋体"/>
          <w:sz w:val="24"/>
          <w:szCs w:val="24"/>
          <w:lang w:eastAsia="zh-CN"/>
        </w:rPr>
        <w:instrText xml:space="preserve"> HYPERLINK \l _Toc17011 </w:instrText>
      </w:r>
      <w:r>
        <w:rPr>
          <w:rFonts w:hint="eastAsia" w:ascii="宋体" w:hAnsi="宋体" w:eastAsia="宋体" w:cs="宋体"/>
          <w:sz w:val="24"/>
          <w:szCs w:val="24"/>
          <w:lang w:eastAsia="zh-CN"/>
        </w:rPr>
        <w:fldChar w:fldCharType="separate"/>
      </w:r>
      <w:r>
        <w:rPr>
          <w:rFonts w:hint="eastAsia" w:ascii="宋体" w:hAnsi="宋体" w:eastAsia="宋体" w:cs="宋体"/>
          <w:spacing w:val="-1"/>
          <w:sz w:val="24"/>
          <w:szCs w:val="24"/>
          <w:lang w:eastAsia="zh-CN"/>
          <w14:textOutline w14:w="6527" w14:cap="flat" w14:cmpd="sng" w14:algn="ctr">
            <w14:solidFill>
              <w14:srgbClr w14:val="000000"/>
            </w14:solidFill>
            <w14:prstDash w14:val="solid"/>
            <w14:miter/>
          </w14:textOutline>
        </w:rPr>
        <w:t xml:space="preserve">第二部分</w:t>
      </w:r>
      <w:r>
        <w:rPr>
          <w:rFonts w:hint="eastAsia" w:ascii="宋体" w:hAnsi="宋体" w:eastAsia="宋体" w:cs="宋体"/>
          <w:spacing w:val="-1"/>
          <w:sz w:val="24"/>
          <w:szCs w:val="24"/>
          <w:lang w:eastAsia="zh-CN"/>
        </w:rPr>
        <w:t xml:space="preserve"> </w:t>
      </w:r>
      <w:r>
        <w:rPr>
          <w:rFonts w:hint="eastAsia" w:ascii="宋体" w:hAnsi="宋体" w:eastAsia="宋体" w:cs="宋体"/>
          <w:spacing w:val="-1"/>
          <w:sz w:val="24"/>
          <w:szCs w:val="24"/>
          <w:lang w:eastAsia="zh-CN"/>
          <w14:textOutline w14:w="6527" w14:cap="flat" w14:cmpd="sng" w14:algn="ctr">
            <w14:solidFill>
              <w14:srgbClr w14:val="000000"/>
            </w14:solidFill>
            <w14:prstDash w14:val="solid"/>
            <w14:miter/>
          </w14:textOutline>
        </w:rPr>
        <w:t xml:space="preserve">供应商须知</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_Toc17011 \h </w:instrText>
      </w:r>
      <w:r>
        <w:rPr>
          <w:rFonts w:hint="eastAsia" w:ascii="宋体" w:hAnsi="宋体" w:eastAsia="宋体" w:cs="宋体"/>
          <w:sz w:val="24"/>
          <w:szCs w:val="24"/>
        </w:rPr>
        <w:fldChar w:fldCharType="separate"/>
      </w:r>
      <w:r>
        <w:rPr>
          <w:rFonts w:hint="eastAsia" w:ascii="宋体" w:hAnsi="宋体" w:eastAsia="宋体" w:cs="宋体"/>
          <w:sz w:val="24"/>
          <w:szCs w:val="24"/>
        </w:rPr>
        <w:t xml:space="preserve">6</w:t>
      </w:r>
      <w:r>
        <w:rPr>
          <w:rFonts w:hint="eastAsia" w:ascii="宋体" w:hAnsi="宋体" w:eastAsia="宋体" w:cs="宋体"/>
          <w:sz w:val="24"/>
          <w:szCs w:val="24"/>
        </w:rPr>
        <w:fldChar w:fldCharType="end"/>
      </w:r>
      <w:r>
        <w:rPr>
          <w:rFonts w:hint="eastAsia" w:ascii="宋体" w:hAnsi="宋体" w:eastAsia="宋体" w:cs="宋体"/>
          <w:sz w:val="24"/>
          <w:szCs w:val="24"/>
          <w:lang w:eastAsia="zh-CN"/>
        </w:rPr>
        <w:fldChar w:fldCharType="end"/>
      </w:r>
      <w:r/>
    </w:p>
    <w:p>
      <w:pPr>
        <w:pStyle w:val="989"/>
        <w:spacing w:line="480" w:lineRule="auto"/>
        <w:tabs>
          <w:tab w:val="right" w:pos="8307" w:leader="dot"/>
        </w:tabs>
        <w:rPr>
          <w:rFonts w:hint="eastAsia" w:ascii="宋体" w:hAnsi="宋体" w:eastAsia="宋体" w:cs="宋体"/>
          <w:sz w:val="24"/>
          <w:szCs w:val="24"/>
        </w:rPr>
      </w:pPr>
      <w:r>
        <w:rPr>
          <w:rFonts w:hint="eastAsia" w:ascii="宋体" w:hAnsi="宋体" w:eastAsia="宋体" w:cs="宋体"/>
          <w:sz w:val="24"/>
          <w:szCs w:val="24"/>
          <w:lang w:eastAsia="zh-CN"/>
        </w:rPr>
        <w:fldChar w:fldCharType="begin"/>
      </w:r>
      <w:r>
        <w:rPr>
          <w:rFonts w:hint="eastAsia" w:ascii="宋体" w:hAnsi="宋体" w:eastAsia="宋体" w:cs="宋体"/>
          <w:sz w:val="24"/>
          <w:szCs w:val="24"/>
          <w:lang w:eastAsia="zh-CN"/>
        </w:rPr>
        <w:instrText xml:space="preserve"> HYPERLINK \l _Toc2855 </w:instrText>
      </w:r>
      <w:r>
        <w:rPr>
          <w:rFonts w:hint="eastAsia" w:ascii="宋体" w:hAnsi="宋体" w:eastAsia="宋体" w:cs="宋体"/>
          <w:sz w:val="24"/>
          <w:szCs w:val="24"/>
          <w:lang w:eastAsia="zh-CN"/>
        </w:rPr>
        <w:fldChar w:fldCharType="separate"/>
      </w:r>
      <w:r>
        <w:rPr>
          <w:rFonts w:hint="eastAsia" w:ascii="宋体" w:hAnsi="宋体" w:eastAsia="宋体" w:cs="宋体"/>
          <w:spacing w:val="-1"/>
          <w:sz w:val="24"/>
          <w:szCs w:val="24"/>
          <w:lang w:eastAsia="zh-CN"/>
          <w14:textOutline w14:w="6527" w14:cap="flat" w14:cmpd="sng" w14:algn="ctr">
            <w14:solidFill>
              <w14:srgbClr w14:val="000000"/>
            </w14:solidFill>
            <w14:prstDash w14:val="solid"/>
            <w14:miter/>
          </w14:textOutline>
        </w:rPr>
        <w:t xml:space="preserve">第三部分</w:t>
      </w:r>
      <w:r>
        <w:rPr>
          <w:rFonts w:hint="eastAsia" w:ascii="宋体" w:hAnsi="宋体" w:eastAsia="宋体" w:cs="宋体"/>
          <w:spacing w:val="-1"/>
          <w:sz w:val="24"/>
          <w:szCs w:val="24"/>
          <w:lang w:eastAsia="zh-CN"/>
        </w:rPr>
        <w:t xml:space="preserve"> </w:t>
      </w:r>
      <w:r>
        <w:rPr>
          <w:rFonts w:hint="eastAsia" w:ascii="宋体" w:hAnsi="宋体" w:eastAsia="宋体" w:cs="宋体"/>
          <w:spacing w:val="-1"/>
          <w:sz w:val="24"/>
          <w:szCs w:val="24"/>
          <w:lang w:eastAsia="zh-CN"/>
          <w14:textOutline w14:w="6527" w14:cap="flat" w14:cmpd="sng" w14:algn="ctr">
            <w14:solidFill>
              <w14:srgbClr w14:val="000000"/>
            </w14:solidFill>
            <w14:prstDash w14:val="solid"/>
            <w14:miter/>
          </w14:textOutline>
        </w:rPr>
        <w:t xml:space="preserve">采购需求</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_Toc2855 \h </w:instrText>
      </w:r>
      <w:r>
        <w:rPr>
          <w:rFonts w:hint="eastAsia" w:ascii="宋体" w:hAnsi="宋体" w:eastAsia="宋体" w:cs="宋体"/>
          <w:sz w:val="24"/>
          <w:szCs w:val="24"/>
        </w:rPr>
        <w:fldChar w:fldCharType="separate"/>
      </w:r>
      <w:r>
        <w:rPr>
          <w:rFonts w:hint="eastAsia" w:ascii="宋体" w:hAnsi="宋体" w:eastAsia="宋体" w:cs="宋体"/>
          <w:sz w:val="24"/>
          <w:szCs w:val="24"/>
        </w:rPr>
        <w:t xml:space="preserve">13</w:t>
      </w:r>
      <w:r>
        <w:rPr>
          <w:rFonts w:hint="eastAsia" w:ascii="宋体" w:hAnsi="宋体" w:eastAsia="宋体" w:cs="宋体"/>
          <w:sz w:val="24"/>
          <w:szCs w:val="24"/>
        </w:rPr>
        <w:fldChar w:fldCharType="end"/>
      </w:r>
      <w:r>
        <w:rPr>
          <w:rFonts w:hint="eastAsia" w:ascii="宋体" w:hAnsi="宋体" w:eastAsia="宋体" w:cs="宋体"/>
          <w:sz w:val="24"/>
          <w:szCs w:val="24"/>
          <w:lang w:eastAsia="zh-CN"/>
        </w:rPr>
        <w:fldChar w:fldCharType="end"/>
      </w:r>
      <w:r/>
    </w:p>
    <w:p>
      <w:pPr>
        <w:pStyle w:val="989"/>
        <w:spacing w:line="480" w:lineRule="auto"/>
        <w:tabs>
          <w:tab w:val="right" w:pos="8307" w:leader="dot"/>
        </w:tabs>
        <w:rPr>
          <w:rFonts w:hint="eastAsia" w:ascii="宋体" w:hAnsi="宋体" w:eastAsia="宋体" w:cs="宋体"/>
          <w:sz w:val="24"/>
          <w:szCs w:val="24"/>
        </w:rPr>
      </w:pPr>
      <w:r>
        <w:rPr>
          <w:rFonts w:hint="eastAsia" w:ascii="宋体" w:hAnsi="宋体" w:eastAsia="宋体" w:cs="宋体"/>
          <w:sz w:val="24"/>
          <w:szCs w:val="24"/>
          <w:lang w:eastAsia="zh-CN"/>
        </w:rPr>
        <w:fldChar w:fldCharType="begin"/>
      </w:r>
      <w:r>
        <w:rPr>
          <w:rFonts w:hint="eastAsia" w:ascii="宋体" w:hAnsi="宋体" w:eastAsia="宋体" w:cs="宋体"/>
          <w:sz w:val="24"/>
          <w:szCs w:val="24"/>
          <w:lang w:eastAsia="zh-CN"/>
        </w:rPr>
        <w:instrText xml:space="preserve"> HYPERLINK \l _Toc17533 </w:instrText>
      </w:r>
      <w:r>
        <w:rPr>
          <w:rFonts w:hint="eastAsia" w:ascii="宋体" w:hAnsi="宋体" w:eastAsia="宋体" w:cs="宋体"/>
          <w:sz w:val="24"/>
          <w:szCs w:val="24"/>
          <w:lang w:eastAsia="zh-CN"/>
        </w:rPr>
        <w:fldChar w:fldCharType="separate"/>
      </w:r>
      <w:r>
        <w:rPr>
          <w:rFonts w:hint="eastAsia" w:ascii="宋体" w:hAnsi="宋体" w:eastAsia="宋体" w:cs="宋体"/>
          <w:spacing w:val="-1"/>
          <w:sz w:val="24"/>
          <w:szCs w:val="24"/>
          <w:lang w:eastAsia="zh-CN"/>
          <w14:textOutline w14:w="6527" w14:cap="flat" w14:cmpd="sng" w14:algn="ctr">
            <w14:solidFill>
              <w14:srgbClr w14:val="000000"/>
            </w14:solidFill>
            <w14:prstDash w14:val="solid"/>
            <w14:miter/>
          </w14:textOutline>
        </w:rPr>
        <w:t xml:space="preserve">第四部分 合同条款</w:t>
      </w:r>
      <w:bookmarkStart w:id="35" w:name="_GoBack"/>
      <w:r/>
      <w:bookmarkEnd w:id="35"/>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_Toc17533 \h </w:instrText>
      </w:r>
      <w:r>
        <w:rPr>
          <w:rFonts w:hint="eastAsia" w:ascii="宋体" w:hAnsi="宋体" w:eastAsia="宋体" w:cs="宋体"/>
          <w:sz w:val="24"/>
          <w:szCs w:val="24"/>
        </w:rPr>
        <w:fldChar w:fldCharType="separate"/>
      </w:r>
      <w:r>
        <w:rPr>
          <w:rFonts w:hint="eastAsia" w:ascii="宋体" w:hAnsi="宋体" w:eastAsia="宋体" w:cs="宋体"/>
          <w:sz w:val="24"/>
          <w:szCs w:val="24"/>
        </w:rPr>
        <w:t xml:space="preserve">15</w:t>
      </w:r>
      <w:r>
        <w:rPr>
          <w:rFonts w:hint="eastAsia" w:ascii="宋体" w:hAnsi="宋体" w:eastAsia="宋体" w:cs="宋体"/>
          <w:sz w:val="24"/>
          <w:szCs w:val="24"/>
        </w:rPr>
        <w:fldChar w:fldCharType="end"/>
      </w:r>
      <w:r>
        <w:rPr>
          <w:rFonts w:hint="eastAsia" w:ascii="宋体" w:hAnsi="宋体" w:eastAsia="宋体" w:cs="宋体"/>
          <w:sz w:val="24"/>
          <w:szCs w:val="24"/>
          <w:lang w:eastAsia="zh-CN"/>
        </w:rPr>
        <w:fldChar w:fldCharType="end"/>
      </w:r>
      <w:r/>
    </w:p>
    <w:p>
      <w:pPr>
        <w:pStyle w:val="989"/>
        <w:spacing w:line="480" w:lineRule="auto"/>
        <w:tabs>
          <w:tab w:val="right" w:pos="8307" w:leader="dot"/>
        </w:tabs>
        <w:rPr>
          <w:rFonts w:hint="eastAsia" w:ascii="宋体" w:hAnsi="宋体" w:eastAsia="宋体" w:cs="宋体"/>
          <w:sz w:val="24"/>
          <w:szCs w:val="24"/>
        </w:rPr>
      </w:pPr>
      <w:r>
        <w:rPr>
          <w:rFonts w:hint="eastAsia" w:ascii="宋体" w:hAnsi="宋体" w:eastAsia="宋体" w:cs="宋体"/>
          <w:sz w:val="24"/>
          <w:szCs w:val="24"/>
          <w:lang w:eastAsia="zh-CN"/>
        </w:rPr>
        <w:fldChar w:fldCharType="begin"/>
      </w:r>
      <w:r>
        <w:rPr>
          <w:rFonts w:hint="eastAsia" w:ascii="宋体" w:hAnsi="宋体" w:eastAsia="宋体" w:cs="宋体"/>
          <w:sz w:val="24"/>
          <w:szCs w:val="24"/>
          <w:lang w:eastAsia="zh-CN"/>
        </w:rPr>
        <w:instrText xml:space="preserve"> HYPERLINK \l _Toc3737 </w:instrText>
      </w:r>
      <w:r>
        <w:rPr>
          <w:rFonts w:hint="eastAsia" w:ascii="宋体" w:hAnsi="宋体" w:eastAsia="宋体" w:cs="宋体"/>
          <w:sz w:val="24"/>
          <w:szCs w:val="24"/>
          <w:lang w:eastAsia="zh-CN"/>
        </w:rPr>
        <w:fldChar w:fldCharType="separate"/>
      </w:r>
      <w:r>
        <w:rPr>
          <w:rFonts w:hint="eastAsia" w:ascii="宋体" w:hAnsi="宋体" w:eastAsia="宋体" w:cs="宋体"/>
          <w:spacing w:val="-1"/>
          <w:sz w:val="24"/>
          <w:szCs w:val="24"/>
          <w:lang w:eastAsia="zh-CN"/>
          <w14:textOutline w14:w="6527" w14:cap="flat" w14:cmpd="sng" w14:algn="ctr">
            <w14:solidFill>
              <w14:srgbClr w14:val="000000"/>
            </w14:solidFill>
            <w14:prstDash w14:val="solid"/>
            <w14:miter/>
          </w14:textOutline>
        </w:rPr>
        <w:t xml:space="preserve">第五部分</w:t>
      </w:r>
      <w:r>
        <w:rPr>
          <w:rFonts w:hint="eastAsia" w:ascii="宋体" w:hAnsi="宋体" w:eastAsia="宋体" w:cs="宋体"/>
          <w:spacing w:val="-1"/>
          <w:sz w:val="24"/>
          <w:szCs w:val="24"/>
          <w:lang w:val="en-US" w:eastAsia="zh-CN"/>
          <w14:textOutline w14:w="6527" w14:cap="flat" w14:cmpd="sng" w14:algn="ctr">
            <w14:solidFill>
              <w14:srgbClr w14:val="000000"/>
            </w14:solidFill>
            <w14:prstDash w14:val="solid"/>
            <w14:miter/>
          </w14:textOutline>
        </w:rPr>
        <w:t xml:space="preserve"> </w:t>
      </w:r>
      <w:r>
        <w:rPr>
          <w:rFonts w:hint="eastAsia" w:ascii="宋体" w:hAnsi="宋体" w:eastAsia="宋体" w:cs="宋体"/>
          <w:spacing w:val="-1"/>
          <w:sz w:val="24"/>
          <w:szCs w:val="24"/>
          <w:lang w:eastAsia="zh-CN"/>
          <w14:textOutline w14:w="6527" w14:cap="flat" w14:cmpd="sng" w14:algn="ctr">
            <w14:solidFill>
              <w14:srgbClr w14:val="000000"/>
            </w14:solidFill>
            <w14:prstDash w14:val="solid"/>
            <w14:miter/>
          </w14:textOutline>
        </w:rPr>
        <w:t xml:space="preserve">响应文件格式</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_Toc3737 \h </w:instrText>
      </w:r>
      <w:r>
        <w:rPr>
          <w:rFonts w:hint="eastAsia" w:ascii="宋体" w:hAnsi="宋体" w:eastAsia="宋体" w:cs="宋体"/>
          <w:sz w:val="24"/>
          <w:szCs w:val="24"/>
        </w:rPr>
        <w:fldChar w:fldCharType="separate"/>
      </w:r>
      <w:r>
        <w:rPr>
          <w:rFonts w:hint="eastAsia" w:ascii="宋体" w:hAnsi="宋体" w:eastAsia="宋体" w:cs="宋体"/>
          <w:sz w:val="24"/>
          <w:szCs w:val="24"/>
        </w:rPr>
        <w:t xml:space="preserve">20</w:t>
      </w:r>
      <w:r>
        <w:rPr>
          <w:rFonts w:hint="eastAsia" w:ascii="宋体" w:hAnsi="宋体" w:eastAsia="宋体" w:cs="宋体"/>
          <w:sz w:val="24"/>
          <w:szCs w:val="24"/>
        </w:rPr>
        <w:fldChar w:fldCharType="end"/>
      </w:r>
      <w:r>
        <w:rPr>
          <w:rFonts w:hint="eastAsia" w:ascii="宋体" w:hAnsi="宋体" w:eastAsia="宋体" w:cs="宋体"/>
          <w:sz w:val="24"/>
          <w:szCs w:val="24"/>
          <w:lang w:eastAsia="zh-CN"/>
        </w:rPr>
        <w:fldChar w:fldCharType="end"/>
      </w:r>
      <w:r/>
    </w:p>
    <w:p>
      <w:pPr>
        <w:spacing w:line="480" w:lineRule="auto"/>
        <w:rPr>
          <w:rFonts w:ascii="宋体" w:hAnsi="宋体" w:eastAsia="宋体"/>
          <w:lang w:eastAsia="zh-CN"/>
        </w:rPr>
        <w:sectPr>
          <w:footnotePr/>
          <w:endnotePr/>
          <w:type w:val="nextPage"/>
          <w:pgSz w:w="11907" w:h="16839" w:orient="portrait"/>
          <w:pgMar w:top="1440" w:right="1800" w:bottom="1440" w:left="1800" w:header="0" w:footer="1212" w:gutter="0"/>
          <w:cols w:num="1" w:sep="0" w:space="720" w:equalWidth="1"/>
          <w:docGrid w:linePitch="360"/>
        </w:sectPr>
      </w:pPr>
      <w:r>
        <w:rPr>
          <w:rFonts w:hint="eastAsia" w:ascii="宋体" w:hAnsi="宋体" w:eastAsia="宋体" w:cs="宋体"/>
          <w:sz w:val="24"/>
          <w:szCs w:val="24"/>
          <w:lang w:eastAsia="zh-CN"/>
        </w:rPr>
        <w:fldChar w:fldCharType="end"/>
      </w:r>
      <w:r/>
    </w:p>
    <w:p>
      <w:pPr>
        <w:rPr>
          <w:spacing w:val="-1"/>
          <w:sz w:val="36"/>
          <w:szCs w:val="36"/>
          <w14:textOutline w14:w="6527" w14:cap="flat" w14:cmpd="sng" w14:algn="ctr">
            <w14:solidFill>
              <w14:srgbClr w14:val="000000"/>
            </w14:solidFill>
            <w14:prstDash w14:val="solid"/>
            <w14:miter/>
          </w14:textOutline>
        </w:rPr>
      </w:pPr>
      <w:r>
        <w:rPr>
          <w:spacing w:val="-1"/>
          <w:sz w:val="36"/>
          <w:szCs w:val="36"/>
          <w14:textOutline w14:w="6527" w14:cap="flat" w14:cmpd="sng" w14:algn="ctr">
            <w14:solidFill>
              <w14:srgbClr w14:val="000000"/>
            </w14:solidFill>
            <w14:prstDash w14:val="solid"/>
            <w14:miter/>
          </w14:textOutline>
        </w:rPr>
        <w:br w:type="page" w:clear="all"/>
      </w:r>
      <w:r/>
    </w:p>
    <w:p>
      <w:pPr>
        <w:pStyle w:val="978"/>
        <w:ind w:left="0" w:firstLine="0"/>
        <w:jc w:val="center"/>
        <w:spacing w:before="49" w:line="360" w:lineRule="auto"/>
        <w:rPr>
          <w:sz w:val="36"/>
          <w:szCs w:val="36"/>
        </w:rPr>
        <w:outlineLvl w:val="0"/>
      </w:pPr>
      <w:r/>
      <w:bookmarkStart w:id="4" w:name="_Toc1776"/>
      <w:r>
        <w:rPr>
          <w:spacing w:val="-1"/>
          <w:sz w:val="36"/>
          <w:szCs w:val="36"/>
          <w14:textOutline w14:w="6527" w14:cap="flat" w14:cmpd="sng" w14:algn="ctr">
            <w14:solidFill>
              <w14:srgbClr w14:val="000000"/>
            </w14:solidFill>
            <w14:prstDash w14:val="solid"/>
            <w14:miter/>
          </w14:textOutline>
        </w:rPr>
        <w:t xml:space="preserve">第一部分</w:t>
      </w:r>
      <w:r>
        <w:rPr>
          <w:rFonts w:hint="eastAsia"/>
          <w:spacing w:val="-1"/>
          <w:sz w:val="36"/>
          <w:szCs w:val="36"/>
          <w:lang w:eastAsia="zh-CN"/>
        </w:rPr>
        <w:t xml:space="preserve"> </w:t>
      </w:r>
      <w:r>
        <w:rPr>
          <w:spacing w:val="-1"/>
          <w:sz w:val="36"/>
          <w:szCs w:val="36"/>
          <w14:textOutline w14:w="6527" w14:cap="flat" w14:cmpd="sng" w14:algn="ctr">
            <w14:solidFill>
              <w14:srgbClr w14:val="000000"/>
            </w14:solidFill>
            <w14:prstDash w14:val="solid"/>
            <w14:miter/>
          </w14:textOutline>
        </w:rPr>
        <w:t xml:space="preserve">协商邀请函</w:t>
      </w:r>
      <w:bookmarkEnd w:id="4"/>
      <w:r/>
      <w:r/>
    </w:p>
    <w:tbl>
      <w:tblPr>
        <w:tblStyle w:val="1152"/>
        <w:tblW w:w="5000" w:type="pct"/>
        <w:jc w:val="center"/>
        <w:tblBorders>
          <w:top w:val="single" w:color="000000" w:sz="2" w:space="0"/>
          <w:left w:val="single" w:color="000000" w:sz="2" w:space="0"/>
          <w:bottom w:val="single" w:color="000000" w:sz="2" w:space="0"/>
          <w:right w:val="single" w:color="000000" w:sz="2" w:space="0"/>
          <w:insideH w:val="none" w:color="auto" w:sz="0" w:space="0"/>
          <w:insideV w:val="none" w:color="auto" w:sz="0" w:space="0"/>
        </w:tblBorders>
        <w:tblLayout w:type="autofit"/>
        <w:tblCellMar>
          <w:left w:w="0" w:type="dxa"/>
          <w:top w:w="0" w:type="dxa"/>
          <w:right w:w="0" w:type="dxa"/>
          <w:bottom w:w="0" w:type="dxa"/>
        </w:tblCellMar>
        <w:tblLook w:val="04A0" w:firstRow="1" w:lastRow="0" w:firstColumn="1" w:lastColumn="0" w:noHBand="0" w:noVBand="1"/>
      </w:tblPr>
      <w:tblGrid>
        <w:gridCol w:w="8313"/>
      </w:tblGrid>
      <w:tr>
        <w:trPr>
          <w:jc w:val="center"/>
          <w:trHeight w:val="1745"/>
        </w:trPr>
        <w:tc>
          <w:tcPr>
            <w:tcW w:w="5000" w:type="pct"/>
            <w:vAlign w:val="top"/>
            <w:textDirection w:val="lrTb"/>
            <w:noWrap w:val="false"/>
          </w:tcPr>
          <w:p>
            <w:pPr>
              <w:pStyle w:val="1153"/>
              <w:ind w:firstLine="468"/>
              <w:spacing w:before="59" w:line="360" w:lineRule="auto"/>
              <w:rPr>
                <w:spacing w:val="-3"/>
                <w:highlight w:val="none"/>
                <w:lang w:eastAsia="zh-CN"/>
              </w:rPr>
            </w:pPr>
            <w:r>
              <w:rPr>
                <w:spacing w:val="-3"/>
                <w:highlight w:val="none"/>
                <w:lang w:eastAsia="zh-CN"/>
              </w:rPr>
              <w:t xml:space="preserve">项目概况</w:t>
            </w:r>
            <w:r/>
          </w:p>
          <w:p>
            <w:pPr>
              <w:pStyle w:val="1153"/>
              <w:ind w:firstLine="505"/>
              <w:jc w:val="both"/>
              <w:keepLines w:val="0"/>
              <w:keepNext w:val="0"/>
              <w:pageBreakBefore w:val="0"/>
              <w:spacing w:before="59" w:after="240" w:line="360" w:lineRule="auto"/>
              <w:widowControl/>
              <w:rPr>
                <w:highlight w:val="none"/>
                <w:lang w:eastAsia="zh-CN"/>
              </w:rPr>
            </w:pPr>
            <w:r>
              <w:rPr>
                <w:rFonts w:hint="eastAsia"/>
                <w:spacing w:val="6"/>
                <w:highlight w:val="none"/>
                <w:u w:val="single"/>
                <w:lang w:eastAsia="zh-CN"/>
              </w:rPr>
              <w:t xml:space="preserve">镇江市规划编制研究中心</w:t>
            </w:r>
            <w:r>
              <w:rPr>
                <w:spacing w:val="6"/>
                <w:highlight w:val="none"/>
                <w:lang w:eastAsia="zh-CN"/>
              </w:rPr>
              <w:t xml:space="preserve">应在</w:t>
            </w:r>
            <w:r>
              <w:rPr>
                <w:rFonts w:hint="eastAsia"/>
                <w:spacing w:val="6"/>
                <w:highlight w:val="none"/>
                <w:u w:val="single"/>
                <w:lang w:eastAsia="zh-CN"/>
              </w:rPr>
              <w:t xml:space="preserve">“苏采云”系统（网址：</w:t>
            </w:r>
            <w:r>
              <w:rPr>
                <w:rFonts w:hint="eastAsia"/>
                <w:color w:val="auto"/>
                <w:spacing w:val="6"/>
                <w:highlight w:val="none"/>
                <w:u w:val="single"/>
                <w:lang w:eastAsia="zh-CN"/>
              </w:rPr>
              <w:t xml:space="preserve">http://jszfcg.jsczt.cn/）</w:t>
            </w:r>
            <w:r>
              <w:rPr>
                <w:spacing w:val="6"/>
                <w:highlight w:val="none"/>
                <w:lang w:eastAsia="zh-CN"/>
              </w:rPr>
              <w:t xml:space="preserve">获取协商文件，并于</w:t>
            </w:r>
            <w:r>
              <w:rPr>
                <w:spacing w:val="6"/>
                <w:highlight w:val="none"/>
                <w:u w:val="single"/>
                <w:lang w:eastAsia="zh-CN"/>
              </w:rPr>
              <w:t xml:space="preserve">202</w:t>
            </w:r>
            <w:r>
              <w:rPr>
                <w:rFonts w:hint="eastAsia"/>
                <w:spacing w:val="6"/>
                <w:highlight w:val="none"/>
                <w:u w:val="single"/>
                <w:lang w:val="en-US" w:eastAsia="zh-CN"/>
              </w:rPr>
              <w:t xml:space="preserve">5</w:t>
            </w:r>
            <w:r>
              <w:rPr>
                <w:spacing w:val="6"/>
                <w:highlight w:val="none"/>
                <w:u w:val="single"/>
                <w:lang w:eastAsia="zh-CN"/>
              </w:rPr>
              <w:t xml:space="preserve">年</w:t>
            </w:r>
            <w:r>
              <w:rPr>
                <w:rFonts w:hint="eastAsia"/>
                <w:spacing w:val="6"/>
                <w:highlight w:val="none"/>
                <w:u w:val="single"/>
                <w:lang w:val="en-US" w:eastAsia="zh-CN"/>
              </w:rPr>
              <w:t xml:space="preserve">11</w:t>
            </w:r>
            <w:r>
              <w:rPr>
                <w:spacing w:val="6"/>
                <w:highlight w:val="none"/>
                <w:u w:val="single"/>
                <w:lang w:eastAsia="zh-CN"/>
              </w:rPr>
              <w:t xml:space="preserve">月</w:t>
            </w:r>
            <w:r>
              <w:rPr>
                <w:rFonts w:hint="eastAsia"/>
                <w:spacing w:val="6"/>
                <w:highlight w:val="none"/>
                <w:u w:val="single"/>
                <w:lang w:val="en-US" w:eastAsia="zh-CN"/>
              </w:rPr>
              <w:t xml:space="preserve">26</w:t>
            </w:r>
            <w:r>
              <w:rPr>
                <w:spacing w:val="6"/>
                <w:highlight w:val="none"/>
                <w:u w:val="single"/>
                <w:lang w:eastAsia="zh-CN"/>
              </w:rPr>
              <w:t xml:space="preserve">日</w:t>
            </w:r>
            <w:r>
              <w:rPr>
                <w:rFonts w:hint="eastAsia"/>
                <w:spacing w:val="6"/>
                <w:highlight w:val="none"/>
                <w:u w:val="single"/>
                <w:lang w:val="en-US" w:eastAsia="zh-CN"/>
              </w:rPr>
              <w:t xml:space="preserve">15</w:t>
            </w:r>
            <w:r>
              <w:rPr>
                <w:spacing w:val="6"/>
                <w:highlight w:val="none"/>
                <w:u w:val="single"/>
                <w:lang w:eastAsia="zh-CN"/>
              </w:rPr>
              <w:t xml:space="preserve">点</w:t>
            </w:r>
            <w:r>
              <w:rPr>
                <w:rFonts w:hint="eastAsia"/>
                <w:spacing w:val="6"/>
                <w:highlight w:val="none"/>
                <w:u w:val="single"/>
                <w:lang w:eastAsia="zh-CN"/>
              </w:rPr>
              <w:t xml:space="preserve">30</w:t>
            </w:r>
            <w:r>
              <w:rPr>
                <w:spacing w:val="6"/>
                <w:highlight w:val="none"/>
                <w:u w:val="single"/>
                <w:lang w:eastAsia="zh-CN"/>
              </w:rPr>
              <w:t xml:space="preserve">分</w:t>
            </w:r>
            <w:r>
              <w:rPr>
                <w:spacing w:val="6"/>
                <w:highlight w:val="none"/>
                <w:lang w:eastAsia="zh-CN"/>
              </w:rPr>
              <w:t xml:space="preserve">（北京时间）前提交协商响应文件。</w:t>
            </w:r>
            <w:r/>
          </w:p>
        </w:tc>
      </w:tr>
    </w:tbl>
    <w:p>
      <w:pPr>
        <w:pStyle w:val="978"/>
        <w:ind w:left="126"/>
        <w:spacing w:before="182" w:line="360" w:lineRule="auto"/>
        <w:rPr>
          <w:b/>
          <w:bCs/>
          <w:spacing w:val="-2"/>
          <w:sz w:val="24"/>
          <w:szCs w:val="24"/>
          <w:highlight w:val="none"/>
          <w:lang w:eastAsia="zh-CN"/>
        </w:rPr>
        <w:outlineLvl w:val="1"/>
      </w:pPr>
      <w:r/>
      <w:bookmarkStart w:id="5" w:name="_Toc146139430"/>
      <w:r>
        <w:rPr>
          <w:b/>
          <w:bCs/>
          <w:spacing w:val="-2"/>
          <w:sz w:val="24"/>
          <w:szCs w:val="24"/>
          <w:highlight w:val="none"/>
          <w:lang w:eastAsia="zh-CN"/>
        </w:rPr>
        <w:t xml:space="preserve">一、项目基本情况</w:t>
      </w:r>
      <w:bookmarkEnd w:id="5"/>
      <w:r/>
      <w:r/>
    </w:p>
    <w:p>
      <w:pPr>
        <w:ind w:firstLine="505"/>
        <w:keepLines w:val="0"/>
        <w:keepNext w:val="0"/>
        <w:pageBreakBefore w:val="0"/>
        <w:spacing w:line="360" w:lineRule="auto"/>
        <w:widowControl/>
        <w:rPr>
          <w:rFonts w:hint="default" w:ascii="宋体" w:hAnsi="宋体" w:eastAsia="宋体" w:cs="宋体"/>
          <w:spacing w:val="6"/>
          <w:sz w:val="24"/>
          <w:szCs w:val="24"/>
          <w:highlight w:val="none"/>
          <w:lang w:val="en-US" w:eastAsia="zh-CN"/>
        </w:rPr>
      </w:pPr>
      <w:r>
        <w:rPr>
          <w:rFonts w:ascii="宋体" w:hAnsi="宋体" w:eastAsia="宋体" w:cs="宋体"/>
          <w:spacing w:val="6"/>
          <w:sz w:val="24"/>
          <w:szCs w:val="24"/>
          <w:highlight w:val="none"/>
          <w:lang w:eastAsia="zh-CN"/>
        </w:rPr>
        <w:t xml:space="preserve">项目编号：</w:t>
      </w:r>
      <w:r>
        <w:rPr>
          <w:rFonts w:hint="eastAsia" w:ascii="宋体" w:hAnsi="宋体" w:eastAsia="宋体" w:cs="宋体"/>
          <w:spacing w:val="6"/>
          <w:sz w:val="24"/>
          <w:szCs w:val="24"/>
          <w:highlight w:val="none"/>
          <w:lang w:eastAsia="zh-CN"/>
        </w:rPr>
        <w:t xml:space="preserve">JSZC-321100-JSWX-D2025-0066</w:t>
      </w:r>
      <w:r/>
    </w:p>
    <w:p>
      <w:pPr>
        <w:ind w:firstLine="505"/>
        <w:keepLines w:val="0"/>
        <w:keepNext w:val="0"/>
        <w:pageBreakBefore w:val="0"/>
        <w:spacing w:line="360" w:lineRule="auto"/>
        <w:widowControl/>
        <w:rPr>
          <w:rFonts w:ascii="宋体" w:hAnsi="宋体" w:eastAsia="宋体" w:cs="宋体"/>
          <w:spacing w:val="6"/>
          <w:sz w:val="24"/>
          <w:szCs w:val="24"/>
          <w:highlight w:val="none"/>
          <w:lang w:eastAsia="zh-CN"/>
        </w:rPr>
      </w:pPr>
      <w:r>
        <w:rPr>
          <w:rFonts w:ascii="宋体" w:hAnsi="宋体" w:eastAsia="宋体" w:cs="宋体"/>
          <w:spacing w:val="6"/>
          <w:sz w:val="24"/>
          <w:szCs w:val="24"/>
          <w:highlight w:val="none"/>
          <w:lang w:eastAsia="zh-CN"/>
        </w:rPr>
        <w:t xml:space="preserve">项目名称：</w:t>
      </w:r>
      <w:r>
        <w:rPr>
          <w:rFonts w:hint="eastAsia" w:ascii="宋体" w:hAnsi="宋体" w:eastAsia="宋体" w:cs="宋体"/>
          <w:spacing w:val="6"/>
          <w:sz w:val="24"/>
          <w:szCs w:val="24"/>
          <w:highlight w:val="none"/>
          <w:lang w:eastAsia="zh-CN"/>
        </w:rPr>
        <w:t xml:space="preserve">镇江市2025年度市区拟上市地块前期规划研究</w:t>
      </w:r>
      <w:r/>
    </w:p>
    <w:p>
      <w:pPr>
        <w:ind w:firstLine="505"/>
        <w:keepLines w:val="0"/>
        <w:keepNext w:val="0"/>
        <w:pageBreakBefore w:val="0"/>
        <w:spacing w:line="360" w:lineRule="auto"/>
        <w:widowControl/>
        <w:rPr>
          <w:rFonts w:hint="default" w:ascii="宋体" w:hAnsi="宋体" w:eastAsia="宋体" w:cs="宋体"/>
          <w:spacing w:val="6"/>
          <w:sz w:val="24"/>
          <w:szCs w:val="24"/>
          <w:highlight w:val="none"/>
          <w:lang w:val="en-US" w:eastAsia="zh-CN"/>
        </w:rPr>
      </w:pPr>
      <w:r>
        <w:rPr>
          <w:rFonts w:ascii="宋体" w:hAnsi="宋体" w:eastAsia="宋体" w:cs="宋体"/>
          <w:spacing w:val="6"/>
          <w:sz w:val="24"/>
          <w:szCs w:val="24"/>
          <w:highlight w:val="none"/>
          <w:lang w:eastAsia="zh-CN"/>
        </w:rPr>
        <w:t xml:space="preserve">预算金额：</w:t>
      </w:r>
      <w:r>
        <w:rPr>
          <w:rFonts w:hint="eastAsia" w:ascii="宋体" w:hAnsi="宋体" w:eastAsia="宋体" w:cs="宋体"/>
          <w:spacing w:val="6"/>
          <w:sz w:val="24"/>
          <w:szCs w:val="24"/>
          <w:highlight w:val="none"/>
          <w:lang w:val="en-US" w:eastAsia="zh-CN"/>
        </w:rPr>
        <w:t xml:space="preserve">230</w:t>
      </w:r>
      <w:r>
        <w:rPr>
          <w:rFonts w:hint="eastAsia" w:ascii="宋体" w:hAnsi="宋体" w:eastAsia="宋体" w:cs="宋体"/>
          <w:spacing w:val="6"/>
          <w:sz w:val="24"/>
          <w:szCs w:val="24"/>
          <w:highlight w:val="none"/>
          <w:lang w:eastAsia="zh-CN"/>
        </w:rPr>
        <w:t xml:space="preserve">万</w:t>
      </w:r>
      <w:r>
        <w:rPr>
          <w:rFonts w:ascii="宋体" w:hAnsi="宋体" w:eastAsia="宋体" w:cs="宋体"/>
          <w:spacing w:val="6"/>
          <w:sz w:val="24"/>
          <w:szCs w:val="24"/>
          <w:highlight w:val="none"/>
          <w:lang w:eastAsia="zh-CN"/>
        </w:rPr>
        <w:t xml:space="preserve">元</w:t>
      </w:r>
      <w:r/>
    </w:p>
    <w:p>
      <w:pPr>
        <w:ind w:firstLine="505"/>
        <w:keepLines w:val="0"/>
        <w:keepNext w:val="0"/>
        <w:pageBreakBefore w:val="0"/>
        <w:spacing w:line="360" w:lineRule="auto"/>
        <w:widowControl/>
        <w:rPr>
          <w:rFonts w:ascii="宋体" w:hAnsi="宋体" w:eastAsia="宋体" w:cs="宋体"/>
          <w:spacing w:val="6"/>
          <w:sz w:val="24"/>
          <w:szCs w:val="24"/>
          <w:highlight w:val="none"/>
          <w:lang w:eastAsia="zh-CN"/>
        </w:rPr>
      </w:pPr>
      <w:r>
        <w:rPr>
          <w:rFonts w:ascii="宋体" w:hAnsi="宋体" w:eastAsia="宋体" w:cs="宋体"/>
          <w:spacing w:val="6"/>
          <w:sz w:val="24"/>
          <w:szCs w:val="24"/>
          <w:highlight w:val="none"/>
          <w:lang w:eastAsia="zh-CN"/>
        </w:rPr>
        <w:t xml:space="preserve">采购需求：详细内容及要求见项目需求。</w:t>
      </w:r>
      <w:r/>
    </w:p>
    <w:p>
      <w:pPr>
        <w:ind w:firstLine="505"/>
        <w:keepLines w:val="0"/>
        <w:keepNext w:val="0"/>
        <w:pageBreakBefore w:val="0"/>
        <w:spacing w:line="360" w:lineRule="auto"/>
        <w:widowControl/>
        <w:rPr>
          <w:rFonts w:ascii="宋体" w:hAnsi="宋体" w:eastAsia="宋体" w:cs="宋体"/>
          <w:spacing w:val="6"/>
          <w:sz w:val="24"/>
          <w:szCs w:val="24"/>
          <w:highlight w:val="none"/>
          <w:lang w:eastAsia="zh-CN"/>
        </w:rPr>
      </w:pPr>
      <w:r>
        <w:rPr>
          <w:rFonts w:ascii="宋体" w:hAnsi="宋体" w:eastAsia="宋体" w:cs="宋体"/>
          <w:spacing w:val="6"/>
          <w:sz w:val="24"/>
          <w:szCs w:val="24"/>
          <w:highlight w:val="none"/>
          <w:lang w:eastAsia="zh-CN"/>
        </w:rPr>
        <w:t xml:space="preserve">合同履行期限：</w:t>
      </w:r>
      <w:r>
        <w:rPr>
          <w:rFonts w:hint="eastAsia" w:ascii="宋体" w:hAnsi="宋体" w:eastAsia="宋体" w:cs="宋体"/>
          <w:spacing w:val="6"/>
          <w:sz w:val="24"/>
          <w:szCs w:val="24"/>
          <w:highlight w:val="none"/>
          <w:lang w:eastAsia="zh-CN"/>
        </w:rPr>
        <w:t xml:space="preserve">自合同签订起至2025年</w:t>
      </w:r>
      <w:r>
        <w:rPr>
          <w:rFonts w:hint="eastAsia" w:ascii="宋体" w:hAnsi="宋体" w:eastAsia="宋体" w:cs="宋体"/>
          <w:spacing w:val="6"/>
          <w:sz w:val="24"/>
          <w:szCs w:val="24"/>
          <w:highlight w:val="none"/>
          <w:lang w:val="en-US" w:eastAsia="zh-CN"/>
        </w:rPr>
        <w:t xml:space="preserve">12</w:t>
      </w:r>
      <w:r>
        <w:rPr>
          <w:rFonts w:hint="eastAsia" w:ascii="宋体" w:hAnsi="宋体" w:eastAsia="宋体" w:cs="宋体"/>
          <w:spacing w:val="6"/>
          <w:sz w:val="24"/>
          <w:szCs w:val="24"/>
          <w:highlight w:val="none"/>
          <w:lang w:eastAsia="zh-CN"/>
        </w:rPr>
        <w:t xml:space="preserve">月</w:t>
      </w:r>
      <w:r>
        <w:rPr>
          <w:rFonts w:hint="eastAsia" w:ascii="宋体" w:hAnsi="宋体" w:eastAsia="宋体" w:cs="宋体"/>
          <w:spacing w:val="6"/>
          <w:sz w:val="24"/>
          <w:szCs w:val="24"/>
          <w:highlight w:val="none"/>
          <w:lang w:val="en-US" w:eastAsia="zh-CN"/>
        </w:rPr>
        <w:t xml:space="preserve">31</w:t>
      </w:r>
      <w:r>
        <w:rPr>
          <w:rFonts w:hint="eastAsia" w:ascii="宋体" w:hAnsi="宋体" w:eastAsia="宋体" w:cs="宋体"/>
          <w:spacing w:val="6"/>
          <w:sz w:val="24"/>
          <w:szCs w:val="24"/>
          <w:highlight w:val="none"/>
          <w:lang w:eastAsia="zh-CN"/>
        </w:rPr>
        <w:t xml:space="preserve">日。</w:t>
      </w:r>
      <w:r/>
    </w:p>
    <w:p>
      <w:pPr>
        <w:pStyle w:val="978"/>
        <w:numPr>
          <w:ilvl w:val="0"/>
          <w:numId w:val="0"/>
        </w:numPr>
        <w:spacing w:before="182" w:line="360" w:lineRule="auto"/>
        <w:rPr>
          <w:rFonts w:hint="eastAsia"/>
          <w:b/>
          <w:bCs/>
          <w:spacing w:val="-2"/>
          <w:sz w:val="24"/>
          <w:szCs w:val="24"/>
          <w:highlight w:val="none"/>
          <w:lang w:val="en-US" w:eastAsia="zh-CN"/>
        </w:rPr>
        <w:outlineLvl w:val="1"/>
      </w:pPr>
      <w:r/>
      <w:bookmarkStart w:id="6" w:name="_Toc146139431"/>
      <w:r>
        <w:rPr>
          <w:rFonts w:hint="eastAsia"/>
          <w:b/>
          <w:bCs/>
          <w:spacing w:val="-2"/>
          <w:sz w:val="24"/>
          <w:szCs w:val="24"/>
          <w:highlight w:val="none"/>
          <w:lang w:val="en-US" w:eastAsia="zh-CN"/>
        </w:rPr>
        <w:t xml:space="preserve">二、资格要求</w:t>
      </w:r>
      <w:r/>
    </w:p>
    <w:p>
      <w:pPr>
        <w:ind w:firstLine="505"/>
        <w:keepLines w:val="0"/>
        <w:keepNext w:val="0"/>
        <w:pageBreakBefore w:val="0"/>
        <w:spacing w:line="360" w:lineRule="auto"/>
        <w:widowControl/>
        <w:rPr>
          <w:rFonts w:hint="eastAsia" w:ascii="宋体" w:hAnsi="宋体" w:eastAsia="宋体" w:cs="宋体"/>
          <w:spacing w:val="6"/>
          <w:sz w:val="24"/>
          <w:szCs w:val="24"/>
          <w:highlight w:val="none"/>
          <w:lang w:eastAsia="zh-CN"/>
        </w:rPr>
      </w:pPr>
      <w:r>
        <w:rPr>
          <w:rFonts w:hint="eastAsia" w:ascii="宋体" w:hAnsi="宋体" w:eastAsia="宋体" w:cs="宋体"/>
          <w:spacing w:val="6"/>
          <w:sz w:val="24"/>
          <w:szCs w:val="24"/>
          <w:highlight w:val="none"/>
          <w:lang w:eastAsia="zh-CN"/>
        </w:rPr>
        <w:t xml:space="preserve">1.满足《中华人民共和国政府采购法》第二十二条规定：</w:t>
      </w:r>
      <w:r/>
    </w:p>
    <w:p>
      <w:pPr>
        <w:ind w:firstLine="505"/>
        <w:keepLines w:val="0"/>
        <w:keepNext w:val="0"/>
        <w:pageBreakBefore w:val="0"/>
        <w:spacing w:line="360" w:lineRule="auto"/>
        <w:widowControl/>
        <w:rPr>
          <w:rFonts w:hint="default" w:ascii="宋体" w:hAnsi="宋体" w:eastAsia="宋体" w:cs="宋体"/>
          <w:spacing w:val="6"/>
          <w:sz w:val="24"/>
          <w:szCs w:val="24"/>
          <w:highlight w:val="none"/>
          <w:lang w:val="en-US" w:eastAsia="zh-CN"/>
        </w:rPr>
      </w:pPr>
      <w:r>
        <w:rPr>
          <w:rFonts w:hint="eastAsia" w:ascii="宋体" w:hAnsi="宋体" w:eastAsia="宋体" w:cs="宋体"/>
          <w:spacing w:val="6"/>
          <w:sz w:val="24"/>
          <w:szCs w:val="24"/>
          <w:highlight w:val="none"/>
          <w:lang w:eastAsia="zh-CN"/>
        </w:rPr>
        <w:t xml:space="preserve">1.1具有独立承担民事责任的能力(提供法人或者其他组织的营业执照等证明文件扫描件；供应商为自然人的，提供其身份证扫描件)。</w:t>
      </w:r>
      <w:r/>
    </w:p>
    <w:p>
      <w:pPr>
        <w:ind w:firstLine="505"/>
        <w:keepLines w:val="0"/>
        <w:keepNext w:val="0"/>
        <w:pageBreakBefore w:val="0"/>
        <w:spacing w:line="360" w:lineRule="auto"/>
        <w:widowControl/>
        <w:rPr>
          <w:rFonts w:hint="eastAsia" w:ascii="宋体" w:hAnsi="宋体" w:eastAsia="宋体" w:cs="宋体"/>
          <w:spacing w:val="6"/>
          <w:sz w:val="24"/>
          <w:szCs w:val="24"/>
          <w:highlight w:val="none"/>
          <w:lang w:eastAsia="zh-CN"/>
        </w:rPr>
      </w:pPr>
      <w:r>
        <w:rPr>
          <w:rFonts w:hint="eastAsia" w:ascii="宋体" w:hAnsi="宋体" w:eastAsia="宋体" w:cs="宋体"/>
          <w:spacing w:val="6"/>
          <w:sz w:val="24"/>
          <w:szCs w:val="24"/>
          <w:highlight w:val="none"/>
          <w:lang w:eastAsia="zh-CN"/>
        </w:rPr>
        <w:t xml:space="preserve">1.2具有良好的商业信誉和健全的财务会计制度(提供202</w:t>
      </w:r>
      <w:r>
        <w:rPr>
          <w:rFonts w:hint="eastAsia" w:ascii="宋体" w:hAnsi="宋体" w:eastAsia="宋体" w:cs="宋体"/>
          <w:spacing w:val="6"/>
          <w:sz w:val="24"/>
          <w:szCs w:val="24"/>
          <w:highlight w:val="none"/>
          <w:lang w:val="en-US" w:eastAsia="zh-CN"/>
        </w:rPr>
        <w:t xml:space="preserve">4</w:t>
      </w:r>
      <w:r>
        <w:rPr>
          <w:rFonts w:hint="eastAsia" w:ascii="宋体" w:hAnsi="宋体" w:eastAsia="宋体" w:cs="宋体"/>
          <w:spacing w:val="6"/>
          <w:sz w:val="24"/>
          <w:szCs w:val="24"/>
          <w:highlight w:val="none"/>
          <w:lang w:eastAsia="zh-CN"/>
        </w:rPr>
        <w:t xml:space="preserve">年度财务报告，成立不满一年的提供至少一个月财务报告，或银行出具的资信证明，或财政部门认可的政府采购专业担保机构出具的投标担保函等)；或提供资格承诺函。</w:t>
      </w:r>
      <w:r/>
    </w:p>
    <w:p>
      <w:pPr>
        <w:ind w:firstLine="505"/>
        <w:keepLines w:val="0"/>
        <w:keepNext w:val="0"/>
        <w:pageBreakBefore w:val="0"/>
        <w:spacing w:line="360" w:lineRule="auto"/>
        <w:widowControl/>
        <w:rPr>
          <w:rFonts w:hint="eastAsia" w:ascii="宋体" w:hAnsi="宋体" w:eastAsia="宋体" w:cs="宋体"/>
          <w:spacing w:val="6"/>
          <w:sz w:val="24"/>
          <w:szCs w:val="24"/>
          <w:highlight w:val="none"/>
          <w:lang w:eastAsia="zh-CN"/>
        </w:rPr>
      </w:pPr>
      <w:r>
        <w:rPr>
          <w:rFonts w:hint="eastAsia" w:ascii="宋体" w:hAnsi="宋体" w:eastAsia="宋体" w:cs="宋体"/>
          <w:spacing w:val="6"/>
          <w:sz w:val="24"/>
          <w:szCs w:val="24"/>
          <w:highlight w:val="none"/>
          <w:lang w:eastAsia="zh-CN"/>
        </w:rPr>
        <w:t xml:space="preserve">1.3具有履行合同所必需的设备和专业技术能力(见供应商相关信息一览表)；或提供资格承诺函。</w:t>
      </w:r>
      <w:r/>
    </w:p>
    <w:p>
      <w:pPr>
        <w:ind w:firstLine="505"/>
        <w:keepLines w:val="0"/>
        <w:keepNext w:val="0"/>
        <w:pageBreakBefore w:val="0"/>
        <w:spacing w:line="360" w:lineRule="auto"/>
        <w:widowControl/>
        <w:rPr>
          <w:rFonts w:hint="eastAsia" w:ascii="宋体" w:hAnsi="宋体" w:eastAsia="宋体" w:cs="宋体"/>
          <w:spacing w:val="6"/>
          <w:sz w:val="24"/>
          <w:szCs w:val="24"/>
          <w:highlight w:val="none"/>
          <w:lang w:eastAsia="zh-CN"/>
        </w:rPr>
      </w:pPr>
      <w:r>
        <w:rPr>
          <w:rFonts w:hint="eastAsia" w:ascii="宋体" w:hAnsi="宋体" w:eastAsia="宋体" w:cs="宋体"/>
          <w:spacing w:val="6"/>
          <w:sz w:val="24"/>
          <w:szCs w:val="24"/>
          <w:highlight w:val="none"/>
          <w:lang w:eastAsia="zh-CN"/>
        </w:rPr>
        <w:t xml:space="preserve">1.4有依法缴纳税收和社会保障资金的良好记录（提供参加本次政府采购活动前半年内以来至少一个月依法缴纳税收和社会保险资金的相关材料）；或提供资格承诺函。</w:t>
      </w:r>
      <w:r/>
    </w:p>
    <w:p>
      <w:pPr>
        <w:ind w:firstLine="505"/>
        <w:keepLines w:val="0"/>
        <w:keepNext w:val="0"/>
        <w:pageBreakBefore w:val="0"/>
        <w:spacing w:line="360" w:lineRule="auto"/>
        <w:widowControl/>
        <w:rPr>
          <w:rFonts w:hint="eastAsia" w:ascii="宋体" w:hAnsi="宋体" w:eastAsia="宋体" w:cs="宋体"/>
          <w:spacing w:val="6"/>
          <w:sz w:val="24"/>
          <w:szCs w:val="24"/>
          <w:highlight w:val="none"/>
          <w:lang w:eastAsia="zh-CN"/>
        </w:rPr>
      </w:pPr>
      <w:r>
        <w:rPr>
          <w:rFonts w:hint="eastAsia" w:ascii="宋体" w:hAnsi="宋体" w:eastAsia="宋体" w:cs="宋体"/>
          <w:spacing w:val="6"/>
          <w:sz w:val="24"/>
          <w:szCs w:val="24"/>
          <w:highlight w:val="none"/>
          <w:lang w:eastAsia="zh-CN"/>
        </w:rPr>
        <w:t xml:space="preserve">1.5参加政府采购活动前三年内，在经营活动中没有重大违法记录(提供资格承诺函)；</w:t>
      </w:r>
      <w:r/>
    </w:p>
    <w:p>
      <w:pPr>
        <w:ind w:firstLine="505"/>
        <w:keepLines w:val="0"/>
        <w:keepNext w:val="0"/>
        <w:pageBreakBefore w:val="0"/>
        <w:spacing w:line="360" w:lineRule="auto"/>
        <w:widowControl/>
        <w:rPr>
          <w:rFonts w:hint="eastAsia" w:ascii="宋体" w:hAnsi="宋体" w:eastAsia="宋体" w:cs="宋体"/>
          <w:spacing w:val="6"/>
          <w:sz w:val="24"/>
          <w:szCs w:val="24"/>
          <w:highlight w:val="none"/>
          <w:lang w:val="en-US" w:eastAsia="zh-CN"/>
        </w:rPr>
      </w:pPr>
      <w:r>
        <w:rPr>
          <w:rFonts w:hint="eastAsia" w:ascii="宋体" w:hAnsi="宋体" w:eastAsia="宋体" w:cs="宋体"/>
          <w:spacing w:val="6"/>
          <w:sz w:val="24"/>
          <w:szCs w:val="24"/>
          <w:highlight w:val="none"/>
          <w:lang w:eastAsia="zh-CN"/>
        </w:rPr>
        <w:t xml:space="preserve">1.6未被“信用中国”网站（www.creditchina.gov.cn）、中国政府采购网(www.ccgp.gov.cn)列入失信被执行人、重大税收违法案件当事人名单、政府采购严重失信行为记录名单；  </w:t>
      </w:r>
      <w:r>
        <w:rPr>
          <w:rFonts w:hint="eastAsia" w:ascii="宋体" w:hAnsi="宋体" w:eastAsia="宋体" w:cs="宋体"/>
          <w:spacing w:val="6"/>
          <w:sz w:val="24"/>
          <w:szCs w:val="24"/>
          <w:highlight w:val="none"/>
          <w:lang w:val="en-US" w:eastAsia="zh-CN"/>
        </w:rPr>
        <w:t xml:space="preserve">    </w:t>
      </w:r>
      <w:r/>
    </w:p>
    <w:p>
      <w:pPr>
        <w:ind w:firstLine="505"/>
        <w:keepLines w:val="0"/>
        <w:keepNext w:val="0"/>
        <w:pageBreakBefore w:val="0"/>
        <w:spacing w:line="360" w:lineRule="auto"/>
        <w:widowControl/>
        <w:rPr>
          <w:rFonts w:hint="eastAsia" w:ascii="宋体" w:hAnsi="宋体" w:eastAsia="宋体" w:cs="宋体"/>
          <w:spacing w:val="6"/>
          <w:sz w:val="24"/>
          <w:szCs w:val="24"/>
          <w:highlight w:val="none"/>
          <w:lang w:eastAsia="zh-CN"/>
        </w:rPr>
      </w:pPr>
      <w:r>
        <w:rPr>
          <w:rFonts w:hint="eastAsia" w:ascii="宋体" w:hAnsi="宋体" w:eastAsia="宋体" w:cs="宋体"/>
          <w:spacing w:val="6"/>
          <w:sz w:val="24"/>
          <w:szCs w:val="24"/>
          <w:highlight w:val="none"/>
          <w:lang w:val="en-US" w:eastAsia="zh-CN"/>
        </w:rPr>
        <w:t xml:space="preserve">1.7</w:t>
      </w:r>
      <w:r>
        <w:rPr>
          <w:rFonts w:hint="eastAsia" w:ascii="宋体" w:hAnsi="宋体" w:eastAsia="宋体" w:cs="宋体"/>
          <w:spacing w:val="6"/>
          <w:sz w:val="24"/>
          <w:szCs w:val="24"/>
          <w:highlight w:val="none"/>
          <w:lang w:eastAsia="zh-CN"/>
        </w:rPr>
        <w:t xml:space="preserve">法律、行政法规规定的其他条件。</w:t>
      </w:r>
      <w:r/>
    </w:p>
    <w:p>
      <w:pPr>
        <w:numPr>
          <w:ilvl w:val="0"/>
          <w:numId w:val="0"/>
        </w:numPr>
        <w:ind w:firstLine="505"/>
        <w:keepLines w:val="0"/>
        <w:keepNext w:val="0"/>
        <w:pageBreakBefore w:val="0"/>
        <w:spacing w:line="360" w:lineRule="auto"/>
        <w:widowControl/>
        <w:rPr>
          <w:rFonts w:hint="eastAsia" w:ascii="宋体" w:hAnsi="宋体" w:eastAsia="宋体" w:cs="宋体"/>
          <w:spacing w:val="6"/>
          <w:sz w:val="24"/>
          <w:szCs w:val="24"/>
          <w:highlight w:val="none"/>
          <w:lang w:eastAsia="zh-CN"/>
        </w:rPr>
      </w:pPr>
      <w:r>
        <w:rPr>
          <w:rFonts w:hint="eastAsia" w:ascii="宋体" w:hAnsi="宋体" w:eastAsia="宋体" w:cs="宋体"/>
          <w:color w:val="000000"/>
          <w:spacing w:val="6"/>
          <w:sz w:val="24"/>
          <w:szCs w:val="24"/>
          <w:lang w:val="en-US" w:eastAsia="zh-CN" w:bidi="ar-SA"/>
        </w:rPr>
        <w:t xml:space="preserve">2.</w:t>
      </w:r>
      <w:r>
        <w:rPr>
          <w:rFonts w:hint="eastAsia" w:ascii="宋体" w:hAnsi="宋体" w:eastAsia="宋体" w:cs="宋体"/>
          <w:spacing w:val="6"/>
          <w:sz w:val="24"/>
          <w:szCs w:val="24"/>
          <w:highlight w:val="none"/>
          <w:lang w:eastAsia="zh-CN"/>
        </w:rPr>
        <w:t xml:space="preserve">落实政府采购政策需满足的资格要求：</w:t>
      </w:r>
      <w:r/>
    </w:p>
    <w:p>
      <w:pPr>
        <w:numPr>
          <w:ilvl w:val="0"/>
          <w:numId w:val="0"/>
        </w:numPr>
        <w:ind w:firstLine="505"/>
        <w:keepLines w:val="0"/>
        <w:keepNext w:val="0"/>
        <w:pageBreakBefore w:val="0"/>
        <w:spacing w:line="360" w:lineRule="auto"/>
        <w:widowControl/>
        <w:rPr>
          <w:rFonts w:hint="eastAsia" w:ascii="宋体" w:hAnsi="宋体" w:eastAsia="宋体" w:cs="宋体"/>
          <w:spacing w:val="6"/>
          <w:sz w:val="24"/>
          <w:szCs w:val="24"/>
          <w:highlight w:val="none"/>
          <w:lang w:eastAsia="zh-CN"/>
        </w:rPr>
      </w:pPr>
      <w:r>
        <w:rPr>
          <w:rFonts w:hint="eastAsia" w:ascii="宋体" w:hAnsi="宋体" w:eastAsia="宋体" w:cs="宋体"/>
          <w:spacing w:val="6"/>
          <w:sz w:val="24"/>
          <w:szCs w:val="24"/>
          <w:highlight w:val="none"/>
          <w:lang w:eastAsia="zh-CN"/>
        </w:rPr>
        <w:t xml:space="preserve">本项目支持和适用节能环保产品（财库【2019】9号）、（财库【2019】19号）、（财库【2019】18号）；支持中小微企业（财库【2022】19号）、（苏财购【2022】45号）、（工信部联企业【2011】300）等政策。本项目属于服务类项目，采购标的对应的行业为其他未列明行业。本项目不专门面向中小企业采购。</w:t>
      </w:r>
      <w:r/>
    </w:p>
    <w:p>
      <w:pPr>
        <w:ind w:firstLine="505"/>
        <w:keepLines w:val="0"/>
        <w:keepNext w:val="0"/>
        <w:pageBreakBefore w:val="0"/>
        <w:spacing w:line="360" w:lineRule="auto"/>
        <w:widowControl/>
        <w:rPr>
          <w:rFonts w:hint="eastAsia" w:ascii="宋体" w:hAnsi="宋体" w:eastAsia="宋体" w:cs="宋体"/>
          <w:spacing w:val="6"/>
          <w:sz w:val="24"/>
          <w:szCs w:val="24"/>
          <w:highlight w:val="none"/>
          <w:lang w:val="en-US" w:eastAsia="zh-CN"/>
        </w:rPr>
      </w:pPr>
      <w:r>
        <w:rPr>
          <w:rFonts w:hint="eastAsia" w:ascii="宋体" w:hAnsi="宋体" w:eastAsia="宋体" w:cs="宋体"/>
          <w:spacing w:val="6"/>
          <w:sz w:val="24"/>
          <w:szCs w:val="24"/>
          <w:highlight w:val="none"/>
          <w:lang w:val="en-US" w:eastAsia="zh-CN"/>
        </w:rPr>
        <w:t xml:space="preserve">3.</w:t>
      </w:r>
      <w:r>
        <w:rPr>
          <w:rFonts w:hint="eastAsia" w:ascii="宋体" w:hAnsi="宋体" w:eastAsia="宋体" w:cs="宋体"/>
          <w:spacing w:val="6"/>
          <w:sz w:val="24"/>
          <w:szCs w:val="24"/>
          <w:highlight w:val="none"/>
          <w:lang w:eastAsia="zh-CN"/>
        </w:rPr>
        <w:t xml:space="preserve">本项目的特定资格要求：</w:t>
      </w:r>
      <w:r>
        <w:rPr>
          <w:rFonts w:hint="eastAsia" w:ascii="宋体" w:hAnsi="宋体" w:eastAsia="宋体" w:cs="宋体"/>
          <w:sz w:val="24"/>
          <w:szCs w:val="24"/>
          <w:highlight w:val="none"/>
          <w:lang w:val="en-US" w:eastAsia="zh-CN"/>
        </w:rPr>
        <w:t xml:space="preserve">无</w:t>
      </w:r>
      <w:r>
        <w:rPr>
          <w:rFonts w:hint="eastAsia" w:ascii="宋体" w:hAnsi="宋体" w:eastAsia="宋体" w:cs="宋体"/>
          <w:spacing w:val="6"/>
          <w:sz w:val="24"/>
          <w:szCs w:val="24"/>
          <w:highlight w:val="none"/>
          <w:lang w:val="en-US" w:eastAsia="zh-CN"/>
        </w:rPr>
        <w:t xml:space="preserve">。</w:t>
      </w:r>
      <w:r/>
    </w:p>
    <w:p>
      <w:pPr>
        <w:pStyle w:val="978"/>
        <w:ind w:left="126"/>
        <w:spacing w:before="182" w:line="360" w:lineRule="auto"/>
        <w:rPr>
          <w:b/>
          <w:bCs/>
          <w:spacing w:val="-2"/>
          <w:sz w:val="24"/>
          <w:szCs w:val="24"/>
          <w:highlight w:val="none"/>
          <w:lang w:eastAsia="zh-CN"/>
        </w:rPr>
        <w:outlineLvl w:val="1"/>
      </w:pPr>
      <w:r>
        <w:rPr>
          <w:rFonts w:hint="eastAsia"/>
          <w:b/>
          <w:bCs/>
          <w:spacing w:val="-2"/>
          <w:sz w:val="24"/>
          <w:szCs w:val="24"/>
          <w:highlight w:val="none"/>
          <w:lang w:val="en-US" w:eastAsia="zh-CN"/>
        </w:rPr>
        <w:t xml:space="preserve">三</w:t>
      </w:r>
      <w:r>
        <w:rPr>
          <w:b/>
          <w:bCs/>
          <w:spacing w:val="-2"/>
          <w:sz w:val="24"/>
          <w:szCs w:val="24"/>
          <w:highlight w:val="none"/>
          <w:lang w:eastAsia="zh-CN"/>
        </w:rPr>
        <w:t xml:space="preserve">、获取协商文件</w:t>
      </w:r>
      <w:bookmarkEnd w:id="6"/>
      <w:r/>
      <w:r/>
    </w:p>
    <w:p>
      <w:pPr>
        <w:ind w:firstLine="504"/>
        <w:spacing w:before="78" w:line="360" w:lineRule="auto"/>
        <w:rPr>
          <w:rFonts w:ascii="宋体" w:hAnsi="宋体" w:eastAsia="宋体" w:cs="宋体"/>
          <w:spacing w:val="6"/>
          <w:sz w:val="24"/>
          <w:szCs w:val="24"/>
          <w:highlight w:val="none"/>
          <w:lang w:eastAsia="zh-CN"/>
        </w:rPr>
      </w:pPr>
      <w:r>
        <w:rPr>
          <w:rFonts w:ascii="宋体" w:hAnsi="宋体" w:eastAsia="宋体" w:cs="宋体"/>
          <w:spacing w:val="6"/>
          <w:sz w:val="24"/>
          <w:szCs w:val="24"/>
          <w:highlight w:val="none"/>
          <w:lang w:eastAsia="zh-CN"/>
        </w:rPr>
        <w:t xml:space="preserve">获取时间：公告之</w:t>
      </w:r>
      <w:r>
        <w:rPr>
          <w:rFonts w:hint="eastAsia" w:ascii="宋体" w:hAnsi="宋体" w:eastAsia="宋体" w:cs="宋体"/>
          <w:spacing w:val="6"/>
          <w:sz w:val="24"/>
          <w:szCs w:val="24"/>
          <w:highlight w:val="none"/>
          <w:lang w:eastAsia="zh-CN"/>
        </w:rPr>
        <w:t xml:space="preserve">日</w:t>
      </w:r>
      <w:r>
        <w:rPr>
          <w:rFonts w:ascii="宋体" w:hAnsi="宋体" w:eastAsia="宋体" w:cs="宋体"/>
          <w:spacing w:val="6"/>
          <w:sz w:val="24"/>
          <w:szCs w:val="24"/>
          <w:highlight w:val="none"/>
          <w:lang w:eastAsia="zh-CN"/>
        </w:rPr>
        <w:t xml:space="preserve">起至 202</w:t>
      </w:r>
      <w:r>
        <w:rPr>
          <w:rFonts w:hint="eastAsia" w:ascii="宋体" w:hAnsi="宋体" w:eastAsia="宋体" w:cs="宋体"/>
          <w:spacing w:val="6"/>
          <w:sz w:val="24"/>
          <w:szCs w:val="24"/>
          <w:highlight w:val="none"/>
          <w:lang w:val="en-US" w:eastAsia="zh-CN"/>
        </w:rPr>
        <w:t xml:space="preserve">5</w:t>
      </w:r>
      <w:r>
        <w:rPr>
          <w:rFonts w:ascii="宋体" w:hAnsi="宋体" w:eastAsia="宋体" w:cs="宋体"/>
          <w:spacing w:val="6"/>
          <w:sz w:val="24"/>
          <w:szCs w:val="24"/>
          <w:highlight w:val="none"/>
          <w:lang w:eastAsia="zh-CN"/>
        </w:rPr>
        <w:t xml:space="preserve">-</w:t>
      </w:r>
      <w:r>
        <w:rPr>
          <w:rFonts w:hint="eastAsia" w:ascii="宋体" w:hAnsi="宋体" w:eastAsia="宋体" w:cs="宋体"/>
          <w:spacing w:val="6"/>
          <w:sz w:val="24"/>
          <w:szCs w:val="24"/>
          <w:highlight w:val="none"/>
          <w:lang w:val="en-US" w:eastAsia="zh-CN"/>
        </w:rPr>
        <w:t xml:space="preserve">11</w:t>
      </w:r>
      <w:r>
        <w:rPr>
          <w:rFonts w:ascii="宋体" w:hAnsi="宋体" w:eastAsia="宋体" w:cs="宋体"/>
          <w:spacing w:val="6"/>
          <w:sz w:val="24"/>
          <w:szCs w:val="24"/>
          <w:highlight w:val="none"/>
          <w:lang w:eastAsia="zh-CN"/>
        </w:rPr>
        <w:t xml:space="preserve">-</w:t>
      </w:r>
      <w:r>
        <w:rPr>
          <w:rFonts w:hint="eastAsia" w:ascii="宋体" w:hAnsi="宋体" w:eastAsia="宋体" w:cs="宋体"/>
          <w:spacing w:val="6"/>
          <w:sz w:val="24"/>
          <w:szCs w:val="24"/>
          <w:highlight w:val="none"/>
          <w:lang w:val="en-US" w:eastAsia="zh-CN"/>
        </w:rPr>
        <w:t xml:space="preserve">25</w:t>
      </w:r>
      <w:r>
        <w:rPr>
          <w:rFonts w:hint="eastAsia" w:ascii="宋体" w:hAnsi="宋体" w:eastAsia="宋体" w:cs="宋体"/>
          <w:spacing w:val="6"/>
          <w:sz w:val="24"/>
          <w:szCs w:val="24"/>
          <w:highlight w:val="none"/>
          <w:lang w:eastAsia="zh-CN"/>
        </w:rPr>
        <w:t xml:space="preserve"> 23</w:t>
      </w:r>
      <w:r>
        <w:rPr>
          <w:rFonts w:ascii="宋体" w:hAnsi="宋体" w:eastAsia="宋体" w:cs="宋体"/>
          <w:spacing w:val="6"/>
          <w:sz w:val="24"/>
          <w:szCs w:val="24"/>
          <w:highlight w:val="none"/>
          <w:lang w:eastAsia="zh-CN"/>
        </w:rPr>
        <w:t xml:space="preserve">:</w:t>
      </w:r>
      <w:r>
        <w:rPr>
          <w:rFonts w:hint="eastAsia" w:ascii="宋体" w:hAnsi="宋体" w:eastAsia="宋体" w:cs="宋体"/>
          <w:spacing w:val="6"/>
          <w:sz w:val="24"/>
          <w:szCs w:val="24"/>
          <w:highlight w:val="none"/>
          <w:lang w:eastAsia="zh-CN"/>
        </w:rPr>
        <w:t xml:space="preserve">59</w:t>
      </w:r>
      <w:r>
        <w:rPr>
          <w:rFonts w:ascii="宋体" w:hAnsi="宋体" w:eastAsia="宋体" w:cs="宋体"/>
          <w:spacing w:val="6"/>
          <w:sz w:val="24"/>
          <w:szCs w:val="24"/>
          <w:highlight w:val="none"/>
          <w:lang w:eastAsia="zh-CN"/>
        </w:rPr>
        <w:t xml:space="preserve">（北京时间）</w:t>
      </w:r>
      <w:r/>
    </w:p>
    <w:p>
      <w:pPr>
        <w:ind w:firstLine="504"/>
        <w:spacing w:before="78" w:line="360" w:lineRule="auto"/>
        <w:rPr>
          <w:rFonts w:ascii="宋体" w:hAnsi="宋体" w:eastAsia="宋体" w:cs="宋体"/>
          <w:spacing w:val="6"/>
          <w:sz w:val="24"/>
          <w:szCs w:val="24"/>
          <w:highlight w:val="none"/>
          <w:lang w:eastAsia="zh-CN"/>
        </w:rPr>
      </w:pPr>
      <w:r>
        <w:rPr>
          <w:rFonts w:ascii="宋体" w:hAnsi="宋体" w:eastAsia="宋体" w:cs="宋体"/>
          <w:spacing w:val="6"/>
          <w:sz w:val="24"/>
          <w:szCs w:val="24"/>
          <w:highlight w:val="none"/>
          <w:lang w:eastAsia="zh-CN"/>
        </w:rPr>
        <w:t xml:space="preserve">获取方式：</w:t>
      </w:r>
      <w:r>
        <w:rPr>
          <w:rFonts w:hint="eastAsia" w:ascii="宋体" w:hAnsi="宋体" w:eastAsia="宋体" w:cs="宋体"/>
          <w:spacing w:val="6"/>
          <w:sz w:val="24"/>
          <w:szCs w:val="24"/>
          <w:highlight w:val="none"/>
          <w:lang w:eastAsia="zh-CN"/>
        </w:rPr>
        <w:t xml:space="preserve">“苏采云”系统用户注册--获取“CA数字证书”--CA绑定与登录--网上报名--下载招标文件(后缀名为.kedt”)。</w:t>
      </w:r>
      <w:r/>
    </w:p>
    <w:p>
      <w:pPr>
        <w:ind w:firstLine="504"/>
        <w:spacing w:before="78" w:line="360" w:lineRule="auto"/>
        <w:rPr>
          <w:rFonts w:ascii="宋体" w:hAnsi="宋体" w:eastAsia="宋体" w:cs="宋体"/>
          <w:spacing w:val="6"/>
          <w:sz w:val="24"/>
          <w:szCs w:val="24"/>
          <w:highlight w:val="none"/>
          <w:lang w:eastAsia="zh-CN"/>
        </w:rPr>
      </w:pPr>
      <w:r>
        <w:rPr>
          <w:rFonts w:ascii="宋体" w:hAnsi="宋体" w:eastAsia="宋体" w:cs="宋体"/>
          <w:spacing w:val="6"/>
          <w:sz w:val="24"/>
          <w:szCs w:val="24"/>
          <w:highlight w:val="none"/>
          <w:lang w:eastAsia="zh-CN"/>
        </w:rPr>
        <w:t xml:space="preserve">采购文件售价：免费</w:t>
      </w:r>
      <w:r>
        <w:rPr>
          <w:rFonts w:hint="eastAsia" w:ascii="宋体" w:hAnsi="宋体" w:eastAsia="宋体" w:cs="宋体"/>
          <w:spacing w:val="6"/>
          <w:sz w:val="24"/>
          <w:szCs w:val="24"/>
          <w:highlight w:val="none"/>
          <w:lang w:eastAsia="zh-CN"/>
        </w:rPr>
        <w:t xml:space="preserve">。</w:t>
      </w:r>
      <w:r/>
    </w:p>
    <w:p>
      <w:pPr>
        <w:pStyle w:val="978"/>
        <w:ind w:left="126"/>
        <w:spacing w:before="182" w:line="360" w:lineRule="auto"/>
        <w:rPr>
          <w:b/>
          <w:bCs/>
          <w:spacing w:val="-2"/>
          <w:sz w:val="24"/>
          <w:szCs w:val="24"/>
          <w:highlight w:val="none"/>
          <w:lang w:eastAsia="zh-CN"/>
        </w:rPr>
        <w:outlineLvl w:val="1"/>
      </w:pPr>
      <w:r/>
      <w:bookmarkStart w:id="7" w:name="_Toc146139432"/>
      <w:r>
        <w:rPr>
          <w:rFonts w:hint="eastAsia"/>
          <w:b/>
          <w:bCs/>
          <w:spacing w:val="-2"/>
          <w:sz w:val="24"/>
          <w:szCs w:val="24"/>
          <w:highlight w:val="none"/>
          <w:lang w:val="en-US" w:eastAsia="zh-CN"/>
        </w:rPr>
        <w:t xml:space="preserve">四</w:t>
      </w:r>
      <w:r>
        <w:rPr>
          <w:b/>
          <w:bCs/>
          <w:spacing w:val="-2"/>
          <w:sz w:val="24"/>
          <w:szCs w:val="24"/>
          <w:highlight w:val="none"/>
          <w:lang w:eastAsia="zh-CN"/>
        </w:rPr>
        <w:t xml:space="preserve">、提交</w:t>
      </w:r>
      <w:r>
        <w:rPr>
          <w:rFonts w:hint="eastAsia"/>
          <w:b/>
          <w:bCs/>
          <w:spacing w:val="-2"/>
          <w:sz w:val="24"/>
          <w:szCs w:val="24"/>
          <w:highlight w:val="none"/>
          <w:lang w:eastAsia="zh-CN"/>
        </w:rPr>
        <w:t xml:space="preserve">响应</w:t>
      </w:r>
      <w:r>
        <w:rPr>
          <w:b/>
          <w:bCs/>
          <w:spacing w:val="-2"/>
          <w:sz w:val="24"/>
          <w:szCs w:val="24"/>
          <w:highlight w:val="none"/>
          <w:lang w:eastAsia="zh-CN"/>
        </w:rPr>
        <w:t xml:space="preserve">文件截止时间、开标时间和地点</w:t>
      </w:r>
      <w:bookmarkEnd w:id="7"/>
      <w:r/>
      <w:r/>
    </w:p>
    <w:p>
      <w:pPr>
        <w:ind w:firstLine="504"/>
        <w:spacing w:before="78" w:line="360" w:lineRule="auto"/>
        <w:rPr>
          <w:rFonts w:ascii="宋体" w:hAnsi="宋体" w:eastAsia="宋体" w:cs="宋体"/>
          <w:spacing w:val="6"/>
          <w:sz w:val="24"/>
          <w:szCs w:val="24"/>
          <w:highlight w:val="none"/>
          <w:lang w:eastAsia="zh-CN"/>
        </w:rPr>
      </w:pPr>
      <w:r>
        <w:rPr>
          <w:rFonts w:ascii="宋体" w:hAnsi="宋体" w:eastAsia="宋体" w:cs="宋体"/>
          <w:spacing w:val="6"/>
          <w:sz w:val="24"/>
          <w:szCs w:val="24"/>
          <w:highlight w:val="none"/>
          <w:lang w:eastAsia="zh-CN"/>
        </w:rPr>
        <w:t xml:space="preserve">提交截止时间及开标时间：202</w:t>
      </w:r>
      <w:r>
        <w:rPr>
          <w:rFonts w:hint="eastAsia" w:ascii="宋体" w:hAnsi="宋体" w:eastAsia="宋体" w:cs="宋体"/>
          <w:spacing w:val="6"/>
          <w:sz w:val="24"/>
          <w:szCs w:val="24"/>
          <w:highlight w:val="none"/>
          <w:lang w:val="en-US" w:eastAsia="zh-CN"/>
        </w:rPr>
        <w:t xml:space="preserve">5</w:t>
      </w:r>
      <w:r>
        <w:rPr>
          <w:rFonts w:ascii="宋体" w:hAnsi="宋体" w:eastAsia="宋体" w:cs="宋体"/>
          <w:spacing w:val="6"/>
          <w:sz w:val="24"/>
          <w:szCs w:val="24"/>
          <w:highlight w:val="none"/>
          <w:lang w:eastAsia="zh-CN"/>
        </w:rPr>
        <w:t xml:space="preserve">-</w:t>
      </w:r>
      <w:r>
        <w:rPr>
          <w:rFonts w:hint="eastAsia" w:ascii="宋体" w:hAnsi="宋体" w:eastAsia="宋体" w:cs="宋体"/>
          <w:spacing w:val="6"/>
          <w:sz w:val="24"/>
          <w:szCs w:val="24"/>
          <w:highlight w:val="none"/>
          <w:lang w:val="en-US" w:eastAsia="zh-CN"/>
        </w:rPr>
        <w:t xml:space="preserve">11</w:t>
      </w:r>
      <w:r>
        <w:rPr>
          <w:rFonts w:ascii="宋体" w:hAnsi="宋体" w:eastAsia="宋体" w:cs="宋体"/>
          <w:spacing w:val="6"/>
          <w:sz w:val="24"/>
          <w:szCs w:val="24"/>
          <w:highlight w:val="none"/>
          <w:lang w:eastAsia="zh-CN"/>
        </w:rPr>
        <w:t xml:space="preserve">-</w:t>
      </w:r>
      <w:r>
        <w:rPr>
          <w:rFonts w:hint="eastAsia" w:ascii="宋体" w:hAnsi="宋体" w:eastAsia="宋体" w:cs="宋体"/>
          <w:spacing w:val="6"/>
          <w:sz w:val="24"/>
          <w:szCs w:val="24"/>
          <w:highlight w:val="none"/>
          <w:lang w:val="en-US" w:eastAsia="zh-CN"/>
        </w:rPr>
        <w:t xml:space="preserve">26</w:t>
      </w:r>
      <w:r>
        <w:rPr>
          <w:rFonts w:ascii="宋体" w:hAnsi="宋体" w:eastAsia="宋体" w:cs="宋体"/>
          <w:spacing w:val="6"/>
          <w:sz w:val="24"/>
          <w:szCs w:val="24"/>
          <w:highlight w:val="none"/>
          <w:lang w:eastAsia="zh-CN"/>
        </w:rPr>
        <w:t xml:space="preserve"> </w:t>
      </w:r>
      <w:r>
        <w:rPr>
          <w:rFonts w:hint="eastAsia" w:ascii="宋体" w:hAnsi="宋体" w:eastAsia="宋体" w:cs="宋体"/>
          <w:spacing w:val="6"/>
          <w:sz w:val="24"/>
          <w:szCs w:val="24"/>
          <w:highlight w:val="none"/>
          <w:lang w:val="en-US" w:eastAsia="zh-CN"/>
        </w:rPr>
        <w:t xml:space="preserve">15</w:t>
      </w:r>
      <w:r>
        <w:rPr>
          <w:rFonts w:ascii="宋体" w:hAnsi="宋体" w:eastAsia="宋体" w:cs="宋体"/>
          <w:spacing w:val="6"/>
          <w:sz w:val="24"/>
          <w:szCs w:val="24"/>
          <w:highlight w:val="none"/>
          <w:lang w:eastAsia="zh-CN"/>
        </w:rPr>
        <w:t xml:space="preserve">:</w:t>
      </w:r>
      <w:r>
        <w:rPr>
          <w:rFonts w:hint="eastAsia" w:ascii="宋体" w:hAnsi="宋体" w:eastAsia="宋体" w:cs="宋体"/>
          <w:spacing w:val="6"/>
          <w:sz w:val="24"/>
          <w:szCs w:val="24"/>
          <w:highlight w:val="none"/>
          <w:lang w:eastAsia="zh-CN"/>
        </w:rPr>
        <w:t xml:space="preserve">30</w:t>
      </w:r>
      <w:r>
        <w:rPr>
          <w:rFonts w:ascii="宋体" w:hAnsi="宋体" w:eastAsia="宋体" w:cs="宋体"/>
          <w:spacing w:val="6"/>
          <w:sz w:val="24"/>
          <w:szCs w:val="24"/>
          <w:highlight w:val="none"/>
          <w:lang w:eastAsia="zh-CN"/>
        </w:rPr>
        <w:t xml:space="preserve"> (北京时间</w:t>
      </w:r>
      <w:r>
        <w:rPr>
          <w:rFonts w:hint="eastAsia" w:ascii="宋体" w:hAnsi="宋体" w:eastAsia="宋体" w:cs="宋体"/>
          <w:spacing w:val="6"/>
          <w:sz w:val="24"/>
          <w:szCs w:val="24"/>
          <w:highlight w:val="none"/>
          <w:lang w:eastAsia="zh-CN"/>
        </w:rPr>
        <w:t xml:space="preserve">）。</w:t>
      </w:r>
      <w:r/>
    </w:p>
    <w:p>
      <w:pPr>
        <w:ind w:firstLine="476"/>
        <w:spacing w:before="78" w:line="360" w:lineRule="auto"/>
        <w:rPr>
          <w:rFonts w:ascii="宋体" w:hAnsi="宋体" w:eastAsia="宋体" w:cs="宋体"/>
          <w:spacing w:val="-1"/>
          <w:sz w:val="24"/>
          <w:szCs w:val="24"/>
          <w:highlight w:val="none"/>
          <w:lang w:eastAsia="zh-CN"/>
        </w:rPr>
      </w:pPr>
      <w:r>
        <w:rPr>
          <w:rFonts w:hint="eastAsia" w:ascii="宋体" w:hAnsi="宋体" w:eastAsia="宋体" w:cs="宋体"/>
          <w:spacing w:val="-1"/>
          <w:sz w:val="24"/>
          <w:szCs w:val="24"/>
          <w:highlight w:val="none"/>
          <w:lang w:eastAsia="zh-CN"/>
        </w:rPr>
        <w:t xml:space="preserve">线上地点：将后缀名为“.kedt”的响应文件导入政府采购客户端工具--制作投标文件--导出加密的投标文件(后缀名为zip) --通过“苏采云”系统上传响应文件。具体详见《江苏省政府采购管理交易系统(苏采云)供应商操作手册》。</w:t>
      </w:r>
      <w:r/>
    </w:p>
    <w:p>
      <w:pPr>
        <w:pStyle w:val="978"/>
        <w:ind w:left="126"/>
        <w:spacing w:before="182" w:line="360" w:lineRule="auto"/>
        <w:rPr>
          <w:b/>
          <w:bCs/>
          <w:spacing w:val="-2"/>
          <w:sz w:val="24"/>
          <w:szCs w:val="24"/>
          <w:highlight w:val="none"/>
          <w:lang w:eastAsia="zh-CN"/>
        </w:rPr>
        <w:outlineLvl w:val="1"/>
      </w:pPr>
      <w:r/>
      <w:bookmarkStart w:id="8" w:name="_Toc146139433"/>
      <w:r>
        <w:rPr>
          <w:rFonts w:hint="eastAsia"/>
          <w:b/>
          <w:bCs/>
          <w:spacing w:val="-2"/>
          <w:sz w:val="24"/>
          <w:szCs w:val="24"/>
          <w:highlight w:val="none"/>
          <w:lang w:val="en-US" w:eastAsia="zh-CN"/>
        </w:rPr>
        <w:t xml:space="preserve">五</w:t>
      </w:r>
      <w:r>
        <w:rPr>
          <w:rFonts w:hint="eastAsia"/>
          <w:b/>
          <w:bCs/>
          <w:spacing w:val="-2"/>
          <w:sz w:val="24"/>
          <w:szCs w:val="24"/>
          <w:highlight w:val="none"/>
          <w:lang w:eastAsia="zh-CN"/>
        </w:rPr>
        <w:t xml:space="preserve">、其他补充事宜</w:t>
      </w:r>
      <w:bookmarkEnd w:id="8"/>
      <w:r/>
      <w:r/>
    </w:p>
    <w:p>
      <w:pPr>
        <w:ind w:firstLine="504"/>
        <w:spacing w:before="78" w:line="360" w:lineRule="auto"/>
        <w:rPr>
          <w:rFonts w:ascii="宋体" w:hAnsi="宋体" w:eastAsia="宋体"/>
          <w:highlight w:val="none"/>
          <w:lang w:eastAsia="zh-CN"/>
        </w:rPr>
      </w:pPr>
      <w:r>
        <w:rPr>
          <w:rFonts w:hint="eastAsia" w:ascii="宋体" w:hAnsi="宋体" w:eastAsia="宋体" w:cs="宋体"/>
          <w:spacing w:val="6"/>
          <w:sz w:val="24"/>
          <w:szCs w:val="24"/>
          <w:highlight w:val="none"/>
        </w:rPr>
        <w:t xml:space="preserve">请</w:t>
      </w:r>
      <w:r>
        <w:rPr>
          <w:rFonts w:hint="eastAsia" w:ascii="宋体" w:hAnsi="宋体" w:eastAsia="宋体" w:cs="宋体"/>
          <w:spacing w:val="6"/>
          <w:sz w:val="24"/>
          <w:szCs w:val="24"/>
          <w:highlight w:val="none"/>
          <w:lang w:eastAsia="zh-CN"/>
        </w:rPr>
        <w:t xml:space="preserve">供应商</w:t>
      </w:r>
      <w:r>
        <w:rPr>
          <w:rFonts w:hint="eastAsia" w:ascii="宋体" w:hAnsi="宋体" w:eastAsia="宋体" w:cs="宋体"/>
          <w:spacing w:val="6"/>
          <w:sz w:val="24"/>
          <w:szCs w:val="24"/>
          <w:highlight w:val="none"/>
        </w:rPr>
        <w:t xml:space="preserve">及时关注和查看“苏采云”系统（网址：http://jszfcg.jsczt.cn/</w:t>
      </w:r>
      <w:r>
        <w:rPr>
          <w:rFonts w:hint="eastAsia" w:ascii="宋体" w:hAnsi="宋体" w:eastAsia="宋体" w:cs="宋体"/>
          <w:spacing w:val="6"/>
          <w:sz w:val="24"/>
          <w:szCs w:val="24"/>
          <w:highlight w:val="none"/>
          <w:lang w:eastAsia="zh-CN"/>
        </w:rPr>
        <w:t xml:space="preserve">）</w:t>
      </w:r>
      <w:r>
        <w:rPr>
          <w:rFonts w:hint="eastAsia" w:ascii="宋体" w:hAnsi="宋体" w:eastAsia="宋体" w:cs="宋体"/>
          <w:spacing w:val="6"/>
          <w:sz w:val="24"/>
          <w:szCs w:val="24"/>
          <w:highlight w:val="none"/>
        </w:rPr>
        <w:t xml:space="preserve">，是否有更正公告。</w:t>
      </w:r>
      <w:r>
        <w:rPr>
          <w:rFonts w:hint="eastAsia" w:ascii="宋体" w:hAnsi="宋体" w:eastAsia="宋体" w:cs="宋体"/>
          <w:spacing w:val="6"/>
          <w:sz w:val="24"/>
          <w:szCs w:val="24"/>
          <w:highlight w:val="none"/>
          <w:lang w:eastAsia="zh-CN"/>
        </w:rPr>
        <w:t xml:space="preserve">因供应商自身原因未能及时获取的，一切后果由供应商自行承担。</w:t>
      </w:r>
      <w:r/>
    </w:p>
    <w:p>
      <w:pPr>
        <w:pStyle w:val="978"/>
        <w:ind w:left="126"/>
        <w:spacing w:before="182" w:line="360" w:lineRule="auto"/>
        <w:rPr>
          <w:b/>
          <w:bCs/>
          <w:spacing w:val="-2"/>
          <w:sz w:val="24"/>
          <w:szCs w:val="24"/>
          <w:highlight w:val="none"/>
          <w:lang w:eastAsia="zh-CN"/>
        </w:rPr>
        <w:outlineLvl w:val="1"/>
      </w:pPr>
      <w:r/>
      <w:bookmarkStart w:id="9" w:name="_Toc146139434"/>
      <w:r>
        <w:rPr>
          <w:rFonts w:hint="eastAsia"/>
          <w:b/>
          <w:bCs/>
          <w:spacing w:val="-2"/>
          <w:sz w:val="24"/>
          <w:szCs w:val="24"/>
          <w:highlight w:val="none"/>
          <w:lang w:val="en-US" w:eastAsia="zh-CN"/>
        </w:rPr>
        <w:t xml:space="preserve">六</w:t>
      </w:r>
      <w:r>
        <w:rPr>
          <w:rFonts w:hint="eastAsia"/>
          <w:b/>
          <w:bCs/>
          <w:spacing w:val="-2"/>
          <w:sz w:val="24"/>
          <w:szCs w:val="24"/>
          <w:highlight w:val="none"/>
          <w:lang w:eastAsia="zh-CN"/>
        </w:rPr>
        <w:t xml:space="preserve">、对本次采购提出询问，请按以下方式联系。</w:t>
      </w:r>
      <w:bookmarkEnd w:id="9"/>
      <w:r/>
      <w:r/>
    </w:p>
    <w:p>
      <w:pPr>
        <w:ind w:firstLine="504"/>
        <w:spacing w:before="78" w:line="360" w:lineRule="auto"/>
        <w:rPr>
          <w:rFonts w:hint="default" w:ascii="宋体" w:hAnsi="宋体" w:eastAsia="宋体" w:cs="宋体"/>
          <w:b/>
          <w:bCs/>
          <w:color w:val="auto"/>
          <w:spacing w:val="6"/>
          <w:sz w:val="24"/>
          <w:szCs w:val="24"/>
          <w:highlight w:val="none"/>
          <w:lang w:val="en-US" w:eastAsia="zh-CN"/>
        </w:rPr>
      </w:pPr>
      <w:r>
        <w:rPr>
          <w:rFonts w:ascii="宋体" w:hAnsi="宋体" w:eastAsia="宋体" w:cs="宋体"/>
          <w:color w:val="auto"/>
          <w:spacing w:val="6"/>
          <w:sz w:val="24"/>
          <w:szCs w:val="24"/>
          <w:highlight w:val="none"/>
          <w:lang w:eastAsia="zh-CN"/>
        </w:rPr>
        <w:t xml:space="preserve">1.采购人信息</w:t>
      </w:r>
      <w:r/>
    </w:p>
    <w:p>
      <w:pPr>
        <w:ind w:firstLine="504"/>
        <w:spacing w:before="78" w:line="360" w:lineRule="auto"/>
        <w:rPr>
          <w:rFonts w:ascii="宋体" w:hAnsi="宋体" w:eastAsia="宋体" w:cs="宋体"/>
          <w:color w:val="auto"/>
          <w:spacing w:val="6"/>
          <w:sz w:val="24"/>
          <w:szCs w:val="24"/>
          <w:highlight w:val="none"/>
          <w:lang w:eastAsia="zh-CN"/>
        </w:rPr>
      </w:pPr>
      <w:r>
        <w:rPr>
          <w:rFonts w:ascii="宋体" w:hAnsi="宋体" w:eastAsia="宋体" w:cs="宋体"/>
          <w:color w:val="auto"/>
          <w:spacing w:val="6"/>
          <w:sz w:val="24"/>
          <w:szCs w:val="24"/>
          <w:highlight w:val="none"/>
          <w:lang w:eastAsia="zh-CN"/>
        </w:rPr>
        <w:t xml:space="preserve">名 称：</w:t>
      </w:r>
      <w:r>
        <w:rPr>
          <w:rFonts w:hint="eastAsia" w:ascii="宋体" w:hAnsi="宋体" w:eastAsia="宋体" w:cs="宋体"/>
          <w:color w:val="auto"/>
          <w:spacing w:val="6"/>
          <w:sz w:val="24"/>
          <w:szCs w:val="24"/>
          <w:highlight w:val="none"/>
          <w:lang w:eastAsia="zh-CN"/>
        </w:rPr>
        <w:t xml:space="preserve">镇江市自然资源和规划局</w:t>
      </w:r>
      <w:r/>
    </w:p>
    <w:p>
      <w:pPr>
        <w:ind w:firstLine="504"/>
        <w:spacing w:before="78" w:line="360" w:lineRule="auto"/>
        <w:rPr>
          <w:rFonts w:ascii="宋体" w:hAnsi="宋体" w:eastAsia="宋体" w:cs="宋体"/>
          <w:color w:val="auto"/>
          <w:spacing w:val="6"/>
          <w:sz w:val="24"/>
          <w:szCs w:val="24"/>
          <w:highlight w:val="none"/>
          <w:lang w:eastAsia="zh-CN"/>
        </w:rPr>
      </w:pPr>
      <w:r>
        <w:rPr>
          <w:rFonts w:ascii="宋体" w:hAnsi="宋体" w:eastAsia="宋体" w:cs="宋体"/>
          <w:color w:val="auto"/>
          <w:spacing w:val="6"/>
          <w:sz w:val="24"/>
          <w:szCs w:val="24"/>
          <w:highlight w:val="none"/>
          <w:lang w:eastAsia="zh-CN"/>
        </w:rPr>
        <w:t xml:space="preserve">地 址：</w:t>
      </w:r>
      <w:r>
        <w:rPr>
          <w:rFonts w:hint="eastAsia" w:ascii="宋体" w:hAnsi="宋体" w:eastAsia="宋体" w:cs="宋体"/>
          <w:color w:val="auto"/>
          <w:spacing w:val="6"/>
          <w:sz w:val="24"/>
          <w:szCs w:val="24"/>
          <w:highlight w:val="none"/>
          <w:lang w:eastAsia="zh-CN"/>
        </w:rPr>
        <w:t xml:space="preserve">江苏省镇江市润州区南徐大道699号</w:t>
      </w:r>
      <w:r/>
    </w:p>
    <w:p>
      <w:pPr>
        <w:ind w:firstLine="504"/>
        <w:spacing w:before="78" w:line="360" w:lineRule="auto"/>
        <w:rPr>
          <w:rFonts w:hint="default" w:ascii="宋体" w:hAnsi="宋体" w:eastAsia="宋体" w:cs="宋体"/>
          <w:color w:val="auto"/>
          <w:spacing w:val="6"/>
          <w:sz w:val="24"/>
          <w:szCs w:val="24"/>
          <w:highlight w:val="none"/>
          <w:lang w:val="en-US" w:eastAsia="zh-CN"/>
        </w:rPr>
      </w:pPr>
      <w:r>
        <w:rPr>
          <w:rFonts w:hint="eastAsia" w:ascii="宋体" w:hAnsi="宋体" w:eastAsia="宋体" w:cs="宋体"/>
          <w:color w:val="auto"/>
          <w:spacing w:val="6"/>
          <w:sz w:val="24"/>
          <w:szCs w:val="24"/>
          <w:highlight w:val="none"/>
          <w:lang w:eastAsia="zh-CN"/>
        </w:rPr>
        <w:t xml:space="preserve">联系人：</w:t>
      </w:r>
      <w:r>
        <w:rPr>
          <w:rFonts w:hint="eastAsia" w:ascii="宋体" w:hAnsi="宋体" w:eastAsia="宋体" w:cs="宋体"/>
          <w:color w:val="auto"/>
          <w:spacing w:val="6"/>
          <w:sz w:val="24"/>
          <w:szCs w:val="24"/>
          <w:highlight w:val="none"/>
          <w:lang w:val="en-US" w:eastAsia="zh-CN"/>
        </w:rPr>
        <w:t xml:space="preserve">王先生</w:t>
      </w:r>
      <w:r/>
    </w:p>
    <w:p>
      <w:pPr>
        <w:ind w:firstLine="504"/>
        <w:spacing w:before="78" w:line="360" w:lineRule="auto"/>
        <w:rPr>
          <w:rFonts w:ascii="宋体" w:hAnsi="宋体" w:eastAsia="宋体" w:cs="宋体"/>
          <w:color w:val="auto"/>
          <w:spacing w:val="6"/>
          <w:sz w:val="24"/>
          <w:szCs w:val="24"/>
          <w:highlight w:val="none"/>
          <w:lang w:eastAsia="zh-CN"/>
        </w:rPr>
      </w:pPr>
      <w:r>
        <w:rPr>
          <w:rFonts w:hint="eastAsia" w:ascii="宋体" w:hAnsi="宋体" w:eastAsia="宋体" w:cs="宋体"/>
          <w:color w:val="auto"/>
          <w:spacing w:val="6"/>
          <w:sz w:val="24"/>
          <w:szCs w:val="24"/>
          <w:highlight w:val="none"/>
          <w:lang w:eastAsia="zh-CN"/>
        </w:rPr>
        <w:t xml:space="preserve">联系方式：0511-80759398</w:t>
      </w:r>
      <w:r/>
    </w:p>
    <w:p>
      <w:pPr>
        <w:ind w:firstLine="504"/>
        <w:spacing w:before="78" w:line="360" w:lineRule="auto"/>
        <w:rPr>
          <w:rFonts w:ascii="宋体" w:hAnsi="宋体" w:eastAsia="宋体" w:cs="宋体"/>
          <w:color w:val="auto"/>
          <w:spacing w:val="6"/>
          <w:sz w:val="24"/>
          <w:szCs w:val="24"/>
          <w:highlight w:val="none"/>
          <w:lang w:eastAsia="zh-CN"/>
        </w:rPr>
      </w:pPr>
      <w:r>
        <w:rPr>
          <w:rFonts w:ascii="宋体" w:hAnsi="宋体" w:eastAsia="宋体" w:cs="宋体"/>
          <w:color w:val="auto"/>
          <w:spacing w:val="6"/>
          <w:sz w:val="24"/>
          <w:szCs w:val="24"/>
          <w:highlight w:val="none"/>
          <w:lang w:eastAsia="zh-CN"/>
        </w:rPr>
        <w:t xml:space="preserve">2.采购代理机构信息</w:t>
      </w:r>
      <w:r/>
    </w:p>
    <w:p>
      <w:pPr>
        <w:ind w:firstLine="504"/>
        <w:spacing w:before="78" w:line="360" w:lineRule="auto"/>
        <w:rPr>
          <w:rFonts w:ascii="宋体" w:hAnsi="宋体" w:eastAsia="宋体" w:cs="宋体"/>
          <w:spacing w:val="6"/>
          <w:sz w:val="24"/>
          <w:szCs w:val="24"/>
          <w:lang w:eastAsia="zh-CN"/>
        </w:rPr>
      </w:pPr>
      <w:r>
        <w:rPr>
          <w:rFonts w:ascii="宋体" w:hAnsi="宋体" w:eastAsia="宋体" w:cs="宋体"/>
          <w:spacing w:val="6"/>
          <w:sz w:val="24"/>
          <w:szCs w:val="24"/>
          <w:lang w:eastAsia="zh-CN"/>
        </w:rPr>
        <w:t xml:space="preserve">名 称：江苏巍信项目管理有限公司</w:t>
      </w:r>
      <w:r/>
    </w:p>
    <w:p>
      <w:pPr>
        <w:ind w:firstLine="504"/>
        <w:spacing w:before="78" w:line="360" w:lineRule="auto"/>
        <w:rPr>
          <w:rFonts w:ascii="宋体" w:hAnsi="宋体" w:eastAsia="宋体" w:cs="宋体"/>
          <w:spacing w:val="6"/>
          <w:sz w:val="24"/>
          <w:szCs w:val="24"/>
          <w:lang w:eastAsia="zh-CN"/>
        </w:rPr>
      </w:pPr>
      <w:r>
        <w:rPr>
          <w:rFonts w:ascii="宋体" w:hAnsi="宋体" w:eastAsia="宋体" w:cs="宋体"/>
          <w:spacing w:val="6"/>
          <w:sz w:val="24"/>
          <w:szCs w:val="24"/>
          <w:lang w:eastAsia="zh-CN"/>
        </w:rPr>
        <w:t xml:space="preserve">地 址：</w:t>
      </w:r>
      <w:r>
        <w:rPr>
          <w:rFonts w:hint="eastAsia" w:ascii="宋体" w:hAnsi="宋体" w:eastAsia="宋体" w:cs="宋体"/>
          <w:spacing w:val="6"/>
          <w:sz w:val="24"/>
          <w:szCs w:val="24"/>
          <w:lang w:val="en-US" w:eastAsia="zh-CN"/>
        </w:rPr>
        <w:t xml:space="preserve">江苏省</w:t>
      </w:r>
      <w:r>
        <w:rPr>
          <w:rFonts w:hint="eastAsia" w:ascii="宋体" w:hAnsi="宋体" w:eastAsia="宋体" w:cs="宋体"/>
          <w:spacing w:val="6"/>
          <w:sz w:val="24"/>
          <w:szCs w:val="24"/>
          <w:lang w:eastAsia="zh-CN"/>
        </w:rPr>
        <w:t xml:space="preserve">镇江市南徐大道62号商务A区C座11楼1111-1117室</w:t>
      </w:r>
      <w:r/>
    </w:p>
    <w:p>
      <w:pPr>
        <w:ind w:firstLine="504"/>
        <w:spacing w:before="78" w:line="360" w:lineRule="auto"/>
        <w:rPr>
          <w:rFonts w:ascii="宋体" w:hAnsi="宋体" w:eastAsia="宋体" w:cs="宋体"/>
          <w:spacing w:val="6"/>
          <w:sz w:val="24"/>
          <w:szCs w:val="24"/>
          <w:lang w:eastAsia="zh-CN"/>
        </w:rPr>
      </w:pPr>
      <w:r>
        <w:rPr>
          <w:rFonts w:ascii="宋体" w:hAnsi="宋体" w:eastAsia="宋体" w:cs="宋体"/>
          <w:spacing w:val="6"/>
          <w:sz w:val="24"/>
          <w:szCs w:val="24"/>
          <w:lang w:eastAsia="zh-CN"/>
        </w:rPr>
        <w:t xml:space="preserve">联系方式：</w:t>
      </w:r>
      <w:r>
        <w:rPr>
          <w:rFonts w:hint="eastAsia" w:ascii="宋体" w:hAnsi="宋体" w:eastAsia="宋体" w:cs="宋体"/>
          <w:spacing w:val="6"/>
          <w:sz w:val="24"/>
          <w:szCs w:val="24"/>
          <w:lang w:eastAsia="zh-CN"/>
        </w:rPr>
        <w:t xml:space="preserve">0511-80836002</w:t>
      </w:r>
      <w:r/>
    </w:p>
    <w:p>
      <w:pPr>
        <w:ind w:firstLine="504"/>
        <w:spacing w:before="78" w:line="360" w:lineRule="auto"/>
        <w:rPr>
          <w:rFonts w:ascii="宋体" w:hAnsi="宋体" w:eastAsia="宋体" w:cs="宋体"/>
          <w:spacing w:val="6"/>
          <w:sz w:val="24"/>
          <w:szCs w:val="24"/>
          <w:lang w:eastAsia="zh-CN"/>
        </w:rPr>
      </w:pPr>
      <w:r>
        <w:rPr>
          <w:rFonts w:ascii="宋体" w:hAnsi="宋体" w:eastAsia="宋体" w:cs="宋体"/>
          <w:spacing w:val="6"/>
          <w:sz w:val="24"/>
          <w:szCs w:val="24"/>
          <w:lang w:eastAsia="zh-CN"/>
        </w:rPr>
        <w:t xml:space="preserve">3.项目联系方式</w:t>
      </w:r>
      <w:r/>
    </w:p>
    <w:p>
      <w:pPr>
        <w:ind w:firstLine="504"/>
        <w:spacing w:before="78" w:line="360" w:lineRule="auto"/>
        <w:rPr>
          <w:rFonts w:ascii="宋体" w:hAnsi="宋体" w:eastAsia="宋体" w:cs="宋体"/>
          <w:spacing w:val="6"/>
          <w:sz w:val="24"/>
          <w:szCs w:val="24"/>
          <w:lang w:eastAsia="zh-CN"/>
        </w:rPr>
      </w:pPr>
      <w:r>
        <w:rPr>
          <w:rFonts w:ascii="宋体" w:hAnsi="宋体" w:eastAsia="宋体" w:cs="宋体"/>
          <w:spacing w:val="6"/>
          <w:sz w:val="24"/>
          <w:szCs w:val="24"/>
          <w:lang w:eastAsia="zh-CN"/>
        </w:rPr>
        <w:t xml:space="preserve">项目联系人：</w:t>
      </w:r>
      <w:r>
        <w:rPr>
          <w:rFonts w:hint="eastAsia" w:ascii="宋体" w:hAnsi="宋体" w:eastAsia="宋体" w:cs="宋体"/>
          <w:spacing w:val="6"/>
          <w:sz w:val="24"/>
          <w:szCs w:val="24"/>
          <w:lang w:eastAsia="zh-CN"/>
        </w:rPr>
        <w:t xml:space="preserve">刘工</w:t>
      </w:r>
      <w:r/>
    </w:p>
    <w:p>
      <w:pPr>
        <w:ind w:firstLine="504"/>
        <w:spacing w:before="78" w:line="360" w:lineRule="auto"/>
        <w:rPr>
          <w:rFonts w:ascii="宋体" w:hAnsi="宋体" w:eastAsia="宋体" w:cs="宋体"/>
          <w:spacing w:val="6"/>
          <w:sz w:val="24"/>
          <w:szCs w:val="24"/>
          <w:lang w:eastAsia="zh-CN"/>
        </w:rPr>
      </w:pPr>
      <w:r>
        <w:rPr>
          <w:rFonts w:ascii="宋体" w:hAnsi="宋体" w:eastAsia="宋体" w:cs="宋体"/>
          <w:spacing w:val="6"/>
          <w:sz w:val="24"/>
          <w:szCs w:val="24"/>
          <w:lang w:eastAsia="zh-CN"/>
        </w:rPr>
        <w:t xml:space="preserve">电  话：</w:t>
      </w:r>
      <w:r>
        <w:rPr>
          <w:rFonts w:hint="eastAsia" w:ascii="宋体" w:hAnsi="宋体" w:eastAsia="宋体" w:cs="宋体"/>
          <w:spacing w:val="6"/>
          <w:sz w:val="24"/>
          <w:szCs w:val="24"/>
          <w:lang w:eastAsia="zh-CN"/>
        </w:rPr>
        <w:t xml:space="preserve">0511-80836002</w:t>
      </w:r>
      <w:r/>
    </w:p>
    <w:p>
      <w:pPr>
        <w:pStyle w:val="978"/>
        <w:ind w:left="126"/>
        <w:spacing w:before="182" w:line="360" w:lineRule="auto"/>
        <w:rPr>
          <w:b/>
          <w:bCs/>
          <w:spacing w:val="-2"/>
          <w:sz w:val="24"/>
          <w:szCs w:val="24"/>
          <w:lang w:eastAsia="zh-CN"/>
        </w:rPr>
        <w:outlineLvl w:val="1"/>
      </w:pPr>
      <w:r/>
      <w:bookmarkStart w:id="10" w:name="_Toc146139435"/>
      <w:r>
        <w:rPr>
          <w:rFonts w:hint="eastAsia"/>
          <w:b/>
          <w:bCs/>
          <w:spacing w:val="-2"/>
          <w:sz w:val="24"/>
          <w:szCs w:val="24"/>
          <w:lang w:val="en-US" w:eastAsia="zh-CN"/>
        </w:rPr>
        <w:t xml:space="preserve">七</w:t>
      </w:r>
      <w:r>
        <w:rPr>
          <w:rFonts w:hint="eastAsia"/>
          <w:b/>
          <w:bCs/>
          <w:spacing w:val="-2"/>
          <w:sz w:val="24"/>
          <w:szCs w:val="24"/>
          <w:lang w:eastAsia="zh-CN"/>
        </w:rPr>
        <w:t xml:space="preserve">、</w:t>
      </w:r>
      <w:r>
        <w:rPr>
          <w:b/>
          <w:bCs/>
          <w:spacing w:val="-2"/>
          <w:sz w:val="24"/>
          <w:szCs w:val="24"/>
          <w:lang w:eastAsia="zh-CN"/>
        </w:rPr>
        <w:t xml:space="preserve">注意事项</w:t>
      </w:r>
      <w:bookmarkEnd w:id="10"/>
      <w:r/>
      <w:r/>
    </w:p>
    <w:p>
      <w:pPr>
        <w:ind w:firstLine="504"/>
        <w:spacing w:before="78" w:line="360" w:lineRule="auto"/>
        <w:rPr>
          <w:rFonts w:ascii="宋体" w:hAnsi="宋体" w:eastAsia="宋体" w:cs="宋体"/>
          <w:spacing w:val="6"/>
          <w:sz w:val="24"/>
          <w:szCs w:val="24"/>
          <w:lang w:eastAsia="zh-CN"/>
        </w:rPr>
      </w:pPr>
      <w:r>
        <w:rPr>
          <w:rFonts w:hint="eastAsia" w:ascii="宋体" w:hAnsi="宋体" w:eastAsia="宋体" w:cs="宋体"/>
          <w:spacing w:val="6"/>
          <w:sz w:val="24"/>
          <w:szCs w:val="24"/>
          <w:lang w:eastAsia="zh-CN"/>
        </w:rPr>
        <w:t xml:space="preserve">1.</w:t>
      </w:r>
      <w:r>
        <w:rPr>
          <w:rFonts w:hint="eastAsia" w:ascii="宋体" w:hAnsi="宋体" w:eastAsia="宋体" w:cs="宋体"/>
          <w:spacing w:val="6"/>
          <w:sz w:val="24"/>
          <w:szCs w:val="24"/>
          <w:lang w:val="en-US" w:eastAsia="zh-CN"/>
        </w:rPr>
        <w:t xml:space="preserve">供应商</w:t>
      </w:r>
      <w:r>
        <w:rPr>
          <w:rFonts w:hint="eastAsia" w:ascii="宋体" w:hAnsi="宋体" w:eastAsia="宋体" w:cs="宋体"/>
          <w:spacing w:val="6"/>
          <w:sz w:val="24"/>
          <w:szCs w:val="24"/>
          <w:lang w:eastAsia="zh-CN"/>
        </w:rPr>
        <w:t xml:space="preserve">需办理CA锁，“苏采云”系统目前仅支持“苏采云”系统下的政务CA (意源CA) 、方正签章，省内各地区办理的“苏采云”系统下的政务CA (意源CA) 、方正签章全省通用。客户端工具及供应商操作手册可至江苏省政府采购网下载《江苏省政府采购交易系统(苏采云) 供应商操作手册及政府采购客户端》。</w:t>
      </w:r>
      <w:r/>
    </w:p>
    <w:p>
      <w:pPr>
        <w:ind w:firstLine="505"/>
        <w:spacing w:before="78" w:line="360" w:lineRule="auto"/>
        <w:rPr>
          <w:rFonts w:ascii="宋体" w:hAnsi="宋体" w:eastAsia="宋体" w:cs="宋体"/>
          <w:spacing w:val="6"/>
          <w:sz w:val="24"/>
          <w:szCs w:val="24"/>
          <w:lang w:eastAsia="zh-CN"/>
        </w:rPr>
      </w:pPr>
      <w:r>
        <w:rPr>
          <w:rFonts w:hint="eastAsia" w:ascii="宋体" w:hAnsi="宋体" w:eastAsia="宋体" w:cs="宋体"/>
          <w:spacing w:val="6"/>
          <w:sz w:val="24"/>
          <w:szCs w:val="24"/>
          <w:lang w:eastAsia="zh-CN"/>
        </w:rPr>
        <w:t xml:space="preserve">镇江地区意源 (方正)办理方式: 镇江市润州区冠城路8号工人大厦7楼公共资源交易中心大厅CA窗口。工作日办公时间: 9:00-12:00、13:30-17:30。</w:t>
      </w:r>
      <w:r/>
    </w:p>
    <w:p>
      <w:pPr>
        <w:ind w:firstLine="504"/>
        <w:spacing w:before="78" w:line="360" w:lineRule="auto"/>
        <w:rPr>
          <w:rFonts w:ascii="宋体" w:hAnsi="宋体" w:eastAsia="宋体" w:cs="宋体"/>
          <w:spacing w:val="6"/>
          <w:sz w:val="24"/>
          <w:szCs w:val="24"/>
          <w:lang w:eastAsia="zh-CN"/>
        </w:rPr>
      </w:pPr>
      <w:r>
        <w:rPr>
          <w:rFonts w:hint="eastAsia" w:ascii="宋体" w:hAnsi="宋体" w:eastAsia="宋体" w:cs="宋体"/>
          <w:spacing w:val="6"/>
          <w:sz w:val="24"/>
          <w:szCs w:val="24"/>
          <w:lang w:eastAsia="zh-CN"/>
        </w:rPr>
        <w:t xml:space="preserve">2</w:t>
      </w:r>
      <w:r>
        <w:rPr>
          <w:rFonts w:ascii="宋体" w:hAnsi="宋体" w:eastAsia="宋体" w:cs="宋体"/>
          <w:spacing w:val="6"/>
          <w:sz w:val="24"/>
          <w:szCs w:val="24"/>
          <w:lang w:eastAsia="zh-CN"/>
        </w:rPr>
        <w:t xml:space="preserve">.</w:t>
      </w:r>
      <w:r>
        <w:rPr>
          <w:rFonts w:hint="eastAsia" w:ascii="宋体" w:hAnsi="宋体" w:eastAsia="宋体" w:cs="宋体"/>
          <w:spacing w:val="6"/>
          <w:sz w:val="24"/>
          <w:szCs w:val="24"/>
          <w:lang w:eastAsia="zh-CN"/>
        </w:rPr>
        <w:t xml:space="preserve">本项目通过电子交易平台进行采购，请详细阅读平台操作指南；供应商在使用系统的过程中遇到涉及平台使用的任何问题，可致电交易中心技术支持热线咨询，联系方式：0519-86722803。</w:t>
      </w:r>
      <w:r/>
    </w:p>
    <w:p>
      <w:pPr>
        <w:ind w:firstLine="504"/>
        <w:spacing w:before="78" w:line="360" w:lineRule="auto"/>
        <w:rPr>
          <w:rFonts w:ascii="宋体" w:hAnsi="宋体" w:eastAsia="宋体" w:cs="宋体"/>
          <w:spacing w:val="6"/>
          <w:sz w:val="24"/>
          <w:szCs w:val="24"/>
        </w:rPr>
      </w:pPr>
      <w:r>
        <w:rPr>
          <w:rFonts w:ascii="宋体" w:hAnsi="宋体" w:eastAsia="宋体" w:cs="宋体"/>
          <w:spacing w:val="6"/>
          <w:sz w:val="24"/>
          <w:szCs w:val="24"/>
        </w:rPr>
        <w:t xml:space="preserve">3.</w:t>
      </w:r>
      <w:r>
        <w:rPr>
          <w:rFonts w:hint="eastAsia" w:ascii="宋体" w:hAnsi="宋体" w:eastAsia="宋体" w:cs="宋体"/>
          <w:spacing w:val="6"/>
          <w:sz w:val="24"/>
          <w:szCs w:val="24"/>
        </w:rPr>
        <w:t xml:space="preserve">开标当日，</w:t>
      </w:r>
      <w:r>
        <w:rPr>
          <w:rFonts w:hint="eastAsia" w:ascii="宋体" w:hAnsi="宋体" w:eastAsia="宋体" w:cs="宋体"/>
          <w:spacing w:val="6"/>
          <w:sz w:val="24"/>
          <w:szCs w:val="24"/>
          <w:lang w:eastAsia="zh-CN"/>
        </w:rPr>
        <w:t xml:space="preserve">供应商</w:t>
      </w:r>
      <w:r>
        <w:rPr>
          <w:rFonts w:hint="eastAsia" w:ascii="宋体" w:hAnsi="宋体" w:eastAsia="宋体" w:cs="宋体"/>
          <w:spacing w:val="6"/>
          <w:sz w:val="24"/>
          <w:szCs w:val="24"/>
        </w:rPr>
        <w:t xml:space="preserve">不必抵达开标现场，仅需在任意地点通过“苏采云”系统(网址:http://jszfcg.jsczt.cn/)“开标大厅”进入系统“开标大厅”参与开标过程。</w:t>
      </w:r>
      <w:r/>
      <w:r>
        <w:rPr>
          <w:spacing w:val="-1"/>
          <w:sz w:val="36"/>
          <w:szCs w:val="36"/>
          <w:lang w:eastAsia="zh-CN"/>
          <w14:textOutline w14:w="6527" w14:cap="flat" w14:cmpd="sng" w14:algn="ctr">
            <w14:solidFill>
              <w14:srgbClr w14:val="000000"/>
            </w14:solidFill>
            <w14:prstDash w14:val="solid"/>
            <w14:miter/>
          </w14:textOutline>
        </w:rPr>
        <w:br w:type="page" w:clear="all"/>
      </w:r>
      <w:r/>
      <w:r>
        <w:rPr>
          <w:rFonts w:ascii="宋体" w:hAnsi="宋体" w:eastAsia="宋体" w:cs="宋体"/>
          <w:spacing w:val="6"/>
          <w:sz w:val="24"/>
          <w:szCs w:val="24"/>
        </w:rPr>
      </w:r>
    </w:p>
    <w:p>
      <w:pPr>
        <w:pStyle w:val="978"/>
        <w:jc w:val="center"/>
        <w:spacing w:before="117" w:line="360" w:lineRule="auto"/>
        <w:rPr>
          <w:sz w:val="36"/>
          <w:szCs w:val="36"/>
          <w:lang w:eastAsia="zh-CN"/>
        </w:rPr>
        <w:outlineLvl w:val="0"/>
      </w:pPr>
      <w:r/>
      <w:bookmarkStart w:id="11" w:name="_Toc17011"/>
      <w:r>
        <w:rPr>
          <w:spacing w:val="-1"/>
          <w:sz w:val="36"/>
          <w:szCs w:val="36"/>
          <w:lang w:eastAsia="zh-CN"/>
          <w14:textOutline w14:w="6527" w14:cap="flat" w14:cmpd="sng" w14:algn="ctr">
            <w14:solidFill>
              <w14:srgbClr w14:val="000000"/>
            </w14:solidFill>
            <w14:prstDash w14:val="solid"/>
            <w14:miter/>
          </w14:textOutline>
        </w:rPr>
        <w:t xml:space="preserve">第二部分</w:t>
      </w:r>
      <w:r>
        <w:rPr>
          <w:rFonts w:hint="eastAsia"/>
          <w:spacing w:val="-1"/>
          <w:sz w:val="36"/>
          <w:szCs w:val="36"/>
          <w:lang w:eastAsia="zh-CN"/>
        </w:rPr>
        <w:t xml:space="preserve"> </w:t>
      </w:r>
      <w:r>
        <w:rPr>
          <w:spacing w:val="-1"/>
          <w:sz w:val="36"/>
          <w:szCs w:val="36"/>
          <w:lang w:eastAsia="zh-CN"/>
          <w14:textOutline w14:w="6527" w14:cap="flat" w14:cmpd="sng" w14:algn="ctr">
            <w14:solidFill>
              <w14:srgbClr w14:val="000000"/>
            </w14:solidFill>
            <w14:prstDash w14:val="solid"/>
            <w14:miter/>
          </w14:textOutline>
        </w:rPr>
        <w:t xml:space="preserve">供应商须知</w:t>
      </w:r>
      <w:bookmarkEnd w:id="11"/>
      <w:r/>
      <w:r/>
    </w:p>
    <w:p>
      <w:pPr>
        <w:pStyle w:val="978"/>
        <w:ind w:left="0" w:firstLine="0"/>
        <w:jc w:val="center"/>
        <w:keepLines w:val="0"/>
        <w:keepNext w:val="0"/>
        <w:pageBreakBefore w:val="0"/>
        <w:spacing w:before="181" w:line="360" w:lineRule="auto"/>
        <w:widowControl/>
        <w:rPr>
          <w:sz w:val="24"/>
          <w:szCs w:val="24"/>
          <w:lang w:eastAsia="zh-CN"/>
        </w:rPr>
        <w:outlineLvl w:val="1"/>
      </w:pPr>
      <w:r/>
      <w:bookmarkStart w:id="12" w:name="_Toc146139437"/>
      <w:r>
        <w:rPr>
          <w:spacing w:val="-8"/>
          <w:sz w:val="24"/>
          <w:szCs w:val="24"/>
          <w:lang w:eastAsia="zh-CN"/>
          <w14:textOutline w14:w="4356" w14:cap="flat" w14:cmpd="sng" w14:algn="ctr">
            <w14:solidFill>
              <w14:srgbClr w14:val="000000"/>
            </w14:solidFill>
            <w14:prstDash w14:val="solid"/>
            <w14:miter/>
          </w14:textOutline>
        </w:rPr>
        <w:t xml:space="preserve">一、总则</w:t>
      </w:r>
      <w:bookmarkEnd w:id="12"/>
      <w:r/>
      <w:r/>
    </w:p>
    <w:p>
      <w:pPr>
        <w:pStyle w:val="978"/>
        <w:ind w:left="488"/>
        <w:spacing w:before="184" w:line="360" w:lineRule="auto"/>
        <w:rPr>
          <w:spacing w:val="-2"/>
          <w:sz w:val="24"/>
          <w:szCs w:val="24"/>
          <w:lang w:eastAsia="zh-CN"/>
          <w14:textOutline w14:w="4356" w14:cap="flat" w14:cmpd="sng" w14:algn="ctr">
            <w14:solidFill>
              <w14:srgbClr w14:val="000000"/>
            </w14:solidFill>
            <w14:prstDash w14:val="solid"/>
            <w14:miter/>
          </w14:textOutline>
        </w:rPr>
      </w:pPr>
      <w:r>
        <w:rPr>
          <w:spacing w:val="-2"/>
          <w:sz w:val="24"/>
          <w:szCs w:val="24"/>
          <w:lang w:eastAsia="zh-CN"/>
          <w14:textOutline w14:w="4356" w14:cap="flat" w14:cmpd="sng" w14:algn="ctr">
            <w14:solidFill>
              <w14:srgbClr w14:val="000000"/>
            </w14:solidFill>
            <w14:prstDash w14:val="solid"/>
            <w14:miter/>
          </w14:textOutline>
        </w:rPr>
        <w:t xml:space="preserve">1.适用范围</w:t>
      </w:r>
      <w:r/>
    </w:p>
    <w:p>
      <w:pPr>
        <w:pStyle w:val="978"/>
        <w:ind w:firstLine="472"/>
        <w:keepLines w:val="0"/>
        <w:keepNext w:val="0"/>
        <w:pageBreakBefore w:val="0"/>
        <w:spacing w:line="360" w:lineRule="auto"/>
        <w:widowControl/>
        <w:rPr>
          <w:spacing w:val="-2"/>
          <w:position w:val="17"/>
          <w:sz w:val="24"/>
          <w:szCs w:val="24"/>
          <w:lang w:eastAsia="zh-CN"/>
        </w:rPr>
      </w:pPr>
      <w:r>
        <w:rPr>
          <w:spacing w:val="-2"/>
          <w:position w:val="17"/>
          <w:sz w:val="24"/>
          <w:szCs w:val="24"/>
          <w:lang w:eastAsia="zh-CN"/>
        </w:rPr>
        <w:t xml:space="preserve">1.1</w:t>
      </w:r>
      <w:r>
        <w:rPr>
          <w:spacing w:val="-35"/>
          <w:position w:val="17"/>
          <w:sz w:val="24"/>
          <w:szCs w:val="24"/>
          <w:lang w:eastAsia="zh-CN"/>
        </w:rPr>
        <w:t xml:space="preserve"> </w:t>
      </w:r>
      <w:r>
        <w:rPr>
          <w:spacing w:val="-2"/>
          <w:position w:val="17"/>
          <w:sz w:val="24"/>
          <w:szCs w:val="24"/>
          <w:lang w:eastAsia="zh-CN"/>
        </w:rPr>
        <w:t xml:space="preserve">本协商文件仅适用于</w:t>
      </w:r>
      <w:r>
        <w:rPr>
          <w:rFonts w:hint="eastAsia"/>
          <w:b/>
          <w:bCs/>
          <w:spacing w:val="-2"/>
          <w:position w:val="17"/>
          <w:sz w:val="24"/>
          <w:szCs w:val="24"/>
          <w:lang w:eastAsia="zh-CN"/>
        </w:rPr>
        <w:t xml:space="preserve">镇江市2025年度市区拟上市地块前期规划研究</w:t>
      </w:r>
      <w:r>
        <w:rPr>
          <w:rFonts w:hint="eastAsia"/>
          <w:spacing w:val="-2"/>
          <w:position w:val="17"/>
          <w:sz w:val="24"/>
          <w:szCs w:val="24"/>
          <w:lang w:eastAsia="zh-CN"/>
        </w:rPr>
        <w:t xml:space="preserve">。</w:t>
      </w:r>
      <w:r/>
    </w:p>
    <w:p>
      <w:pPr>
        <w:pStyle w:val="978"/>
        <w:ind w:left="1" w:firstLine="472"/>
        <w:keepLines w:val="0"/>
        <w:keepNext w:val="0"/>
        <w:pageBreakBefore w:val="0"/>
        <w:spacing w:line="360" w:lineRule="auto"/>
        <w:widowControl/>
        <w:rPr>
          <w:spacing w:val="-2"/>
          <w:sz w:val="24"/>
          <w:szCs w:val="24"/>
          <w:lang w:eastAsia="zh-CN"/>
          <w14:textOutline w14:w="4356" w14:cap="flat" w14:cmpd="sng" w14:algn="ctr">
            <w14:solidFill>
              <w14:srgbClr w14:val="000000"/>
            </w14:solidFill>
            <w14:prstDash w14:val="solid"/>
            <w14:miter/>
          </w14:textOutline>
        </w:rPr>
      </w:pPr>
      <w:r>
        <w:rPr>
          <w:spacing w:val="-2"/>
          <w:sz w:val="24"/>
          <w:szCs w:val="24"/>
          <w:lang w:eastAsia="zh-CN"/>
          <w14:textOutline w14:w="4356" w14:cap="flat" w14:cmpd="sng" w14:algn="ctr">
            <w14:solidFill>
              <w14:srgbClr w14:val="000000"/>
            </w14:solidFill>
            <w14:prstDash w14:val="solid"/>
            <w14:miter/>
          </w14:textOutline>
        </w:rPr>
        <w:t xml:space="preserve">2.定义</w:t>
      </w:r>
      <w:r/>
    </w:p>
    <w:p>
      <w:pPr>
        <w:ind w:firstLine="504"/>
        <w:keepLines w:val="0"/>
        <w:keepNext w:val="0"/>
        <w:pageBreakBefore w:val="0"/>
        <w:spacing w:line="360" w:lineRule="auto"/>
        <w:widowControl/>
        <w:rPr>
          <w:rFonts w:ascii="宋体" w:hAnsi="宋体" w:eastAsia="宋体" w:cs="宋体"/>
          <w:spacing w:val="6"/>
          <w:sz w:val="24"/>
          <w:szCs w:val="24"/>
          <w:lang w:eastAsia="zh-CN"/>
        </w:rPr>
      </w:pPr>
      <w:r>
        <w:rPr>
          <w:rFonts w:ascii="宋体" w:hAnsi="宋体" w:eastAsia="宋体" w:cs="宋体"/>
          <w:spacing w:val="6"/>
          <w:sz w:val="24"/>
          <w:szCs w:val="24"/>
          <w:lang w:eastAsia="zh-CN"/>
        </w:rPr>
        <w:t xml:space="preserve">2.1“采购组织方”系指组织本次采购项目采购代理机构</w:t>
      </w:r>
      <w:r>
        <w:rPr>
          <w:rFonts w:hint="eastAsia" w:ascii="宋体" w:hAnsi="宋体" w:eastAsia="宋体" w:cs="宋体"/>
          <w:b/>
          <w:bCs/>
          <w:spacing w:val="6"/>
          <w:sz w:val="24"/>
          <w:szCs w:val="24"/>
          <w:u w:val="single"/>
          <w:lang w:eastAsia="zh-CN"/>
        </w:rPr>
        <w:t xml:space="preserve">江苏巍信项目管理有限公司</w:t>
      </w:r>
      <w:r>
        <w:rPr>
          <w:rFonts w:ascii="宋体" w:hAnsi="宋体" w:eastAsia="宋体" w:cs="宋体"/>
          <w:b/>
          <w:bCs/>
          <w:spacing w:val="6"/>
          <w:sz w:val="24"/>
          <w:szCs w:val="24"/>
          <w:u w:val="single"/>
          <w:lang w:eastAsia="zh-CN"/>
        </w:rPr>
        <w:t xml:space="preserve">。</w:t>
      </w:r>
      <w:r/>
    </w:p>
    <w:p>
      <w:pPr>
        <w:ind w:firstLine="504"/>
        <w:keepLines w:val="0"/>
        <w:keepNext w:val="0"/>
        <w:pageBreakBefore w:val="0"/>
        <w:spacing w:line="360" w:lineRule="auto"/>
        <w:widowControl/>
        <w:rPr>
          <w:rFonts w:ascii="宋体" w:hAnsi="宋体" w:eastAsia="宋体" w:cs="宋体"/>
          <w:spacing w:val="6"/>
          <w:sz w:val="24"/>
          <w:szCs w:val="24"/>
          <w:lang w:eastAsia="zh-CN"/>
        </w:rPr>
      </w:pPr>
      <w:r>
        <w:rPr>
          <w:rFonts w:ascii="宋体" w:hAnsi="宋体" w:eastAsia="宋体" w:cs="宋体"/>
          <w:spacing w:val="6"/>
          <w:sz w:val="24"/>
          <w:szCs w:val="24"/>
          <w:lang w:eastAsia="zh-CN"/>
        </w:rPr>
        <w:t xml:space="preserve">2.2“供应商”系指参加协商的法人、其他组织或者自然人。</w:t>
      </w:r>
      <w:r/>
    </w:p>
    <w:p>
      <w:pPr>
        <w:pStyle w:val="978"/>
        <w:ind w:firstLine="472"/>
        <w:keepLines w:val="0"/>
        <w:keepNext w:val="0"/>
        <w:pageBreakBefore w:val="0"/>
        <w:spacing w:line="360" w:lineRule="auto"/>
        <w:widowControl/>
        <w:rPr>
          <w:b/>
          <w:bCs/>
          <w:spacing w:val="-2"/>
          <w:position w:val="17"/>
          <w:sz w:val="24"/>
          <w:szCs w:val="24"/>
          <w:lang w:eastAsia="zh-CN"/>
        </w:rPr>
      </w:pPr>
      <w:r>
        <w:rPr>
          <w:spacing w:val="-2"/>
          <w:position w:val="17"/>
          <w:sz w:val="24"/>
          <w:szCs w:val="24"/>
          <w:lang w:eastAsia="zh-CN"/>
        </w:rPr>
        <w:t xml:space="preserve">2.3“采购人”系指依法进行政府采购的国家机关、事业单位、团体组织，即</w:t>
      </w:r>
      <w:r>
        <w:rPr>
          <w:rFonts w:hint="eastAsia"/>
          <w:b/>
          <w:bCs/>
          <w:spacing w:val="-2"/>
          <w:position w:val="17"/>
          <w:sz w:val="24"/>
          <w:szCs w:val="24"/>
          <w:u w:val="single"/>
          <w:lang w:eastAsia="zh-CN"/>
        </w:rPr>
        <w:t xml:space="preserve">镇江市自然资源和规划局</w:t>
      </w:r>
      <w:r>
        <w:rPr>
          <w:rFonts w:hint="eastAsia"/>
          <w:b/>
          <w:bCs/>
          <w:spacing w:val="-2"/>
          <w:position w:val="17"/>
          <w:sz w:val="24"/>
          <w:szCs w:val="24"/>
          <w:lang w:eastAsia="zh-CN"/>
        </w:rPr>
        <w:t xml:space="preserve">。</w:t>
      </w:r>
      <w:r/>
    </w:p>
    <w:p>
      <w:pPr>
        <w:ind w:firstLine="504"/>
        <w:keepLines w:val="0"/>
        <w:keepNext w:val="0"/>
        <w:pageBreakBefore w:val="0"/>
        <w:spacing w:line="360" w:lineRule="auto"/>
        <w:widowControl/>
        <w:rPr>
          <w:rFonts w:ascii="宋体" w:hAnsi="宋体" w:eastAsia="宋体" w:cs="宋体"/>
          <w:spacing w:val="6"/>
          <w:sz w:val="24"/>
          <w:szCs w:val="24"/>
          <w:lang w:eastAsia="zh-CN"/>
        </w:rPr>
      </w:pPr>
      <w:r>
        <w:rPr>
          <w:rFonts w:ascii="宋体" w:hAnsi="宋体" w:eastAsia="宋体" w:cs="宋体"/>
          <w:spacing w:val="6"/>
          <w:sz w:val="24"/>
          <w:szCs w:val="24"/>
          <w:lang w:eastAsia="zh-CN"/>
        </w:rPr>
        <w:t xml:space="preserve">2.4“货物”系指本协商文件采购需求中所述的各种形态和种类的物品。</w:t>
      </w:r>
      <w:r/>
    </w:p>
    <w:p>
      <w:pPr>
        <w:pStyle w:val="978"/>
        <w:ind w:firstLine="464"/>
        <w:keepLines w:val="0"/>
        <w:keepNext w:val="0"/>
        <w:pageBreakBefore w:val="0"/>
        <w:spacing w:line="360" w:lineRule="auto"/>
        <w:widowControl/>
        <w:rPr>
          <w:rFonts w:ascii="宋体" w:hAnsi="宋体" w:eastAsia="宋体" w:cs="宋体"/>
          <w:color w:val="000000"/>
          <w:spacing w:val="-4"/>
          <w:sz w:val="24"/>
          <w:szCs w:val="24"/>
          <w:lang w:val="en-US" w:eastAsia="zh-CN" w:bidi="ar-SA"/>
        </w:rPr>
      </w:pPr>
      <w:r>
        <w:rPr>
          <w:rFonts w:ascii="宋体" w:hAnsi="宋体" w:eastAsia="宋体" w:cs="宋体"/>
          <w:spacing w:val="6"/>
          <w:sz w:val="24"/>
          <w:szCs w:val="24"/>
          <w:lang w:eastAsia="zh-CN"/>
        </w:rPr>
        <w:t xml:space="preserve">2.5“服务”系指本协商文件采购需求</w:t>
      </w:r>
      <w:r>
        <w:rPr>
          <w:rFonts w:ascii="宋体" w:hAnsi="宋体" w:eastAsia="宋体" w:cs="宋体"/>
          <w:color w:val="000000"/>
          <w:spacing w:val="-4"/>
          <w:sz w:val="24"/>
          <w:szCs w:val="24"/>
          <w:lang w:val="en-US" w:eastAsia="zh-CN" w:bidi="ar-SA"/>
        </w:rPr>
        <w:t xml:space="preserve">中所述的各种形式的服务。</w:t>
      </w:r>
      <w:r/>
    </w:p>
    <w:p>
      <w:pPr>
        <w:pStyle w:val="978"/>
        <w:ind w:left="488"/>
        <w:spacing w:before="184" w:line="360" w:lineRule="auto"/>
        <w:rPr>
          <w:sz w:val="24"/>
          <w:szCs w:val="24"/>
          <w:lang w:eastAsia="zh-CN"/>
        </w:rPr>
      </w:pPr>
      <w:r>
        <w:rPr>
          <w:spacing w:val="-2"/>
          <w:sz w:val="24"/>
          <w:szCs w:val="24"/>
          <w:lang w:eastAsia="zh-CN"/>
          <w14:textOutline w14:w="4356" w14:cap="flat" w14:cmpd="sng" w14:algn="ctr">
            <w14:solidFill>
              <w14:srgbClr w14:val="000000"/>
            </w14:solidFill>
            <w14:prstDash w14:val="solid"/>
            <w14:miter/>
          </w14:textOutline>
        </w:rPr>
        <w:t xml:space="preserve">3.政策功能</w:t>
      </w:r>
      <w:r/>
    </w:p>
    <w:p>
      <w:pPr>
        <w:pStyle w:val="978"/>
        <w:ind w:firstLine="464"/>
        <w:keepLines w:val="0"/>
        <w:keepNext w:val="0"/>
        <w:pageBreakBefore w:val="0"/>
        <w:spacing w:line="360" w:lineRule="auto"/>
        <w:widowControl/>
        <w:rPr>
          <w:rFonts w:ascii="宋体" w:hAnsi="宋体" w:eastAsia="宋体" w:cs="宋体"/>
          <w:spacing w:val="-4"/>
          <w:sz w:val="24"/>
          <w:szCs w:val="24"/>
          <w:lang w:eastAsia="zh-CN"/>
        </w:rPr>
      </w:pPr>
      <w:r>
        <w:rPr>
          <w:rFonts w:ascii="宋体" w:hAnsi="宋体" w:eastAsia="宋体" w:cs="宋体"/>
          <w:spacing w:val="-4"/>
          <w:sz w:val="24"/>
          <w:szCs w:val="24"/>
          <w:lang w:eastAsia="zh-CN"/>
        </w:rPr>
        <w:t xml:space="preserve">3.1 强制采购信息安全产品，信息安全产品指国家质检总局国家认监委《信息安全产品强制性认证目录》，并获得强制性产品认证证书的产品。</w:t>
      </w:r>
      <w:r/>
    </w:p>
    <w:p>
      <w:pPr>
        <w:pStyle w:val="978"/>
        <w:ind w:firstLine="464"/>
        <w:keepLines w:val="0"/>
        <w:keepNext w:val="0"/>
        <w:pageBreakBefore w:val="0"/>
        <w:spacing w:line="360" w:lineRule="auto"/>
        <w:widowControl/>
        <w:rPr>
          <w:rFonts w:ascii="宋体" w:hAnsi="宋体" w:eastAsia="宋体" w:cs="宋体"/>
          <w:spacing w:val="-4"/>
          <w:sz w:val="24"/>
          <w:szCs w:val="24"/>
          <w:lang w:eastAsia="zh-CN"/>
        </w:rPr>
      </w:pPr>
      <w:r>
        <w:rPr>
          <w:rFonts w:ascii="宋体" w:hAnsi="宋体" w:eastAsia="宋体" w:cs="宋体"/>
          <w:spacing w:val="-4"/>
          <w:sz w:val="24"/>
          <w:szCs w:val="24"/>
          <w:lang w:eastAsia="zh-CN"/>
        </w:rPr>
        <w:t xml:space="preserve">3.2 根据《财政部 发展改革委 生态环境部 市场监管总局关于调整优化节能产品 环境标志产 品政府采购执行机制的通知》（财库〔2019〕9号）的规定，对政府采购节能产品、环境标志产品实 施品目清单管理。供应商所投产品属于品目清单范围的，依据国家确定的认证机构出具的、处于有效期之内的节能产品、环境标志产品认证证书，对获得证书的产品实施政府优先采购或强制采购。</w:t>
      </w:r>
      <w:r/>
    </w:p>
    <w:p>
      <w:pPr>
        <w:pStyle w:val="978"/>
        <w:ind w:firstLine="464"/>
        <w:keepLines w:val="0"/>
        <w:keepNext w:val="0"/>
        <w:pageBreakBefore w:val="0"/>
        <w:spacing w:line="360" w:lineRule="auto"/>
        <w:widowControl/>
        <w:rPr>
          <w:rFonts w:ascii="宋体" w:hAnsi="宋体" w:eastAsia="宋体" w:cs="宋体"/>
          <w:spacing w:val="-4"/>
          <w:sz w:val="24"/>
          <w:szCs w:val="24"/>
          <w:lang w:eastAsia="zh-CN"/>
        </w:rPr>
      </w:pPr>
      <w:r>
        <w:rPr>
          <w:rFonts w:ascii="宋体" w:hAnsi="宋体" w:eastAsia="宋体" w:cs="宋体"/>
          <w:spacing w:val="-4"/>
          <w:sz w:val="24"/>
          <w:szCs w:val="24"/>
          <w:lang w:eastAsia="zh-CN"/>
        </w:rPr>
        <w:t xml:space="preserve">3.3 本项目中涉及商品包装和快递包装的，参考《财政部办公厅关于印发《商品包装政府采购 需求标准（试行）》、《快递包装政府采购需求标准（试行）》的通知》（财办库〔2020〕123 号） 规定的包装需求标准。</w:t>
      </w:r>
      <w:r/>
    </w:p>
    <w:p>
      <w:pPr>
        <w:pStyle w:val="978"/>
        <w:ind w:firstLine="464"/>
        <w:keepLines w:val="0"/>
        <w:keepNext w:val="0"/>
        <w:pageBreakBefore w:val="0"/>
        <w:spacing w:line="360" w:lineRule="auto"/>
        <w:widowControl/>
        <w:rPr>
          <w:rFonts w:ascii="宋体" w:hAnsi="宋体" w:eastAsia="宋体" w:cs="宋体"/>
          <w:spacing w:val="-4"/>
          <w:sz w:val="24"/>
          <w:szCs w:val="24"/>
          <w:lang w:eastAsia="zh-CN"/>
        </w:rPr>
      </w:pPr>
      <w:r>
        <w:rPr>
          <w:rFonts w:ascii="宋体" w:hAnsi="宋体" w:eastAsia="宋体" w:cs="宋体"/>
          <w:spacing w:val="-4"/>
          <w:sz w:val="24"/>
          <w:szCs w:val="24"/>
          <w:lang w:eastAsia="zh-CN"/>
        </w:rPr>
        <w:t xml:space="preserve">3.4 根据国家扶持中小企业的有关政策，采购项目成交供应商在履约过程中如遇到资金困难，凭成交通知书在相关金融机构办理授信申请，</w:t>
      </w:r>
      <w:r>
        <w:rPr>
          <w:rFonts w:hint="eastAsia" w:ascii="宋体" w:hAnsi="宋体" w:eastAsia="宋体" w:cs="宋体"/>
          <w:spacing w:val="-4"/>
          <w:sz w:val="24"/>
          <w:szCs w:val="24"/>
          <w:lang w:eastAsia="zh-CN"/>
        </w:rPr>
        <w:t xml:space="preserve">具体业务流程可登录“江苏政府采购网—政采贷”栏目（http://www.ccgp-jiangsu.gov.cn/jiangsu/paying.html）查看并办理。</w:t>
      </w:r>
      <w:r/>
    </w:p>
    <w:p>
      <w:pPr>
        <w:pStyle w:val="978"/>
        <w:ind w:left="482"/>
        <w:spacing w:before="184" w:line="360" w:lineRule="auto"/>
        <w:rPr>
          <w:sz w:val="24"/>
          <w:szCs w:val="24"/>
          <w:lang w:eastAsia="zh-CN"/>
        </w:rPr>
      </w:pPr>
      <w:r>
        <w:rPr>
          <w:spacing w:val="-1"/>
          <w:sz w:val="24"/>
          <w:szCs w:val="24"/>
          <w:lang w:eastAsia="zh-CN"/>
          <w14:textOutline w14:w="4356" w14:cap="flat" w14:cmpd="sng" w14:algn="ctr">
            <w14:solidFill>
              <w14:srgbClr w14:val="000000"/>
            </w14:solidFill>
            <w14:prstDash w14:val="solid"/>
            <w14:miter/>
          </w14:textOutline>
        </w:rPr>
        <w:t xml:space="preserve">4.协商费用</w:t>
      </w:r>
      <w:r/>
    </w:p>
    <w:p>
      <w:pPr>
        <w:pStyle w:val="978"/>
        <w:ind w:firstLine="464"/>
        <w:keepLines w:val="0"/>
        <w:keepNext w:val="0"/>
        <w:pageBreakBefore w:val="0"/>
        <w:spacing w:line="360" w:lineRule="auto"/>
        <w:widowControl/>
        <w:rPr>
          <w:rFonts w:ascii="宋体" w:hAnsi="宋体" w:eastAsia="宋体" w:cs="宋体"/>
          <w:spacing w:val="-4"/>
          <w:sz w:val="24"/>
          <w:szCs w:val="24"/>
          <w:lang w:eastAsia="zh-CN"/>
        </w:rPr>
      </w:pPr>
      <w:r>
        <w:rPr>
          <w:rFonts w:ascii="宋体" w:hAnsi="宋体" w:eastAsia="宋体" w:cs="宋体"/>
          <w:spacing w:val="-4"/>
          <w:sz w:val="24"/>
          <w:szCs w:val="24"/>
          <w:lang w:eastAsia="zh-CN"/>
        </w:rPr>
        <w:t xml:space="preserve">4.1 供应商应自行承担所有与参加协商有关的费用。</w:t>
      </w:r>
      <w:r/>
    </w:p>
    <w:p>
      <w:pPr>
        <w:pStyle w:val="978"/>
        <w:ind w:firstLine="464"/>
        <w:keepLines w:val="0"/>
        <w:keepNext w:val="0"/>
        <w:pageBreakBefore w:val="0"/>
        <w:spacing w:line="360" w:lineRule="auto"/>
        <w:widowControl/>
        <w:rPr>
          <w:rFonts w:ascii="宋体" w:hAnsi="宋体" w:eastAsia="宋体" w:cs="宋体"/>
          <w:spacing w:val="-4"/>
          <w:sz w:val="24"/>
          <w:szCs w:val="24"/>
          <w:lang w:eastAsia="zh-CN"/>
        </w:rPr>
      </w:pPr>
      <w:r>
        <w:rPr>
          <w:rFonts w:ascii="宋体" w:hAnsi="宋体" w:eastAsia="宋体" w:cs="宋体"/>
          <w:spacing w:val="-4"/>
          <w:sz w:val="24"/>
          <w:szCs w:val="24"/>
          <w:lang w:eastAsia="zh-CN"/>
        </w:rPr>
        <w:t xml:space="preserve">成交供应商需向代理机构缴纳服务费。</w:t>
      </w:r>
      <w:r/>
    </w:p>
    <w:p>
      <w:pPr>
        <w:pStyle w:val="978"/>
        <w:ind w:firstLine="464"/>
        <w:keepLines w:val="0"/>
        <w:keepNext w:val="0"/>
        <w:pageBreakBefore w:val="0"/>
        <w:spacing w:line="360" w:lineRule="auto"/>
        <w:widowControl/>
        <w:rPr>
          <w:rFonts w:ascii="宋体" w:hAnsi="宋体" w:eastAsia="宋体" w:cs="宋体"/>
          <w:spacing w:val="-4"/>
          <w:sz w:val="24"/>
          <w:szCs w:val="24"/>
          <w:lang w:eastAsia="zh-CN"/>
        </w:rPr>
      </w:pPr>
      <w:r>
        <w:rPr>
          <w:rFonts w:ascii="宋体" w:hAnsi="宋体" w:eastAsia="宋体" w:cs="宋体"/>
          <w:spacing w:val="-4"/>
          <w:sz w:val="24"/>
          <w:szCs w:val="24"/>
          <w:lang w:eastAsia="zh-CN"/>
        </w:rPr>
        <w:t xml:space="preserve">收费标准：</w:t>
      </w:r>
      <w:r>
        <w:rPr>
          <w:rFonts w:hint="eastAsia" w:ascii="宋体" w:hAnsi="宋体" w:eastAsia="宋体" w:cs="宋体"/>
          <w:spacing w:val="-4"/>
          <w:sz w:val="24"/>
          <w:szCs w:val="24"/>
          <w:lang w:eastAsia="zh-CN"/>
        </w:rPr>
        <w:t xml:space="preserve">参照发改价格[2011]534号收费标准</w:t>
      </w:r>
      <w:r>
        <w:rPr>
          <w:rFonts w:hint="eastAsia" w:cs="宋体"/>
          <w:spacing w:val="-4"/>
          <w:sz w:val="24"/>
          <w:szCs w:val="24"/>
          <w:lang w:val="en-US" w:eastAsia="zh-CN"/>
        </w:rPr>
        <w:t xml:space="preserve">优惠后</w:t>
      </w:r>
      <w:r>
        <w:rPr>
          <w:rFonts w:hint="eastAsia" w:ascii="宋体" w:hAnsi="宋体" w:eastAsia="宋体" w:cs="宋体"/>
          <w:spacing w:val="-4"/>
          <w:sz w:val="24"/>
          <w:szCs w:val="24"/>
          <w:lang w:eastAsia="zh-CN"/>
        </w:rPr>
        <w:t xml:space="preserve">收取</w:t>
      </w:r>
      <w:r>
        <w:rPr>
          <w:rFonts w:hint="eastAsia" w:cs="宋体"/>
          <w:spacing w:val="-4"/>
          <w:sz w:val="24"/>
          <w:szCs w:val="24"/>
          <w:lang w:val="en-US" w:eastAsia="zh-CN"/>
        </w:rPr>
        <w:t xml:space="preserve">10000</w:t>
      </w:r>
      <w:r>
        <w:rPr>
          <w:rFonts w:hint="eastAsia" w:ascii="宋体" w:hAnsi="宋体" w:eastAsia="宋体" w:cs="宋体"/>
          <w:spacing w:val="-4"/>
          <w:sz w:val="24"/>
          <w:szCs w:val="24"/>
          <w:lang w:eastAsia="zh-CN"/>
        </w:rPr>
        <w:t xml:space="preserve">元</w:t>
      </w:r>
      <w:r>
        <w:rPr>
          <w:rFonts w:ascii="宋体" w:hAnsi="宋体" w:eastAsia="宋体" w:cs="宋体"/>
          <w:spacing w:val="-4"/>
          <w:sz w:val="24"/>
          <w:szCs w:val="24"/>
          <w:lang w:eastAsia="zh-CN"/>
        </w:rPr>
        <w:t xml:space="preserve">。</w:t>
      </w:r>
      <w:r/>
    </w:p>
    <w:p>
      <w:pPr>
        <w:pStyle w:val="978"/>
        <w:ind w:firstLine="464"/>
        <w:keepLines w:val="0"/>
        <w:keepNext w:val="0"/>
        <w:pageBreakBefore w:val="0"/>
        <w:spacing w:line="360" w:lineRule="auto"/>
        <w:widowControl/>
        <w:rPr>
          <w:rFonts w:ascii="宋体" w:hAnsi="宋体" w:eastAsia="宋体" w:cs="宋体"/>
          <w:spacing w:val="-4"/>
          <w:sz w:val="24"/>
          <w:szCs w:val="24"/>
          <w:lang w:eastAsia="zh-CN"/>
        </w:rPr>
      </w:pPr>
      <w:r>
        <w:rPr>
          <w:rFonts w:ascii="宋体" w:hAnsi="宋体" w:eastAsia="宋体" w:cs="宋体"/>
          <w:spacing w:val="-4"/>
          <w:sz w:val="24"/>
          <w:szCs w:val="24"/>
          <w:lang w:eastAsia="zh-CN"/>
        </w:rPr>
        <w:t xml:space="preserve">代理费用收款信息：</w:t>
      </w:r>
      <w:r/>
    </w:p>
    <w:p>
      <w:pPr>
        <w:pStyle w:val="978"/>
        <w:ind w:firstLine="464"/>
        <w:keepLines w:val="0"/>
        <w:keepNext w:val="0"/>
        <w:pageBreakBefore w:val="0"/>
        <w:spacing w:line="360" w:lineRule="auto"/>
        <w:widowControl/>
        <w:rPr>
          <w:rFonts w:ascii="宋体" w:hAnsi="宋体" w:eastAsia="宋体" w:cs="宋体"/>
          <w:spacing w:val="-4"/>
          <w:sz w:val="24"/>
          <w:szCs w:val="24"/>
          <w:lang w:eastAsia="zh-CN"/>
        </w:rPr>
      </w:pPr>
      <w:r>
        <w:rPr>
          <w:rFonts w:ascii="宋体" w:hAnsi="宋体" w:eastAsia="宋体" w:cs="宋体"/>
          <w:spacing w:val="-4"/>
          <w:sz w:val="24"/>
          <w:szCs w:val="24"/>
          <w:lang w:eastAsia="zh-CN"/>
        </w:rPr>
        <w:t xml:space="preserve">收款单位： 江苏巍信项目管理有限公司 </w:t>
      </w:r>
      <w:r/>
    </w:p>
    <w:p>
      <w:pPr>
        <w:pStyle w:val="978"/>
        <w:ind w:firstLine="464"/>
        <w:keepLines w:val="0"/>
        <w:keepNext w:val="0"/>
        <w:pageBreakBefore w:val="0"/>
        <w:spacing w:line="360" w:lineRule="auto"/>
        <w:widowControl/>
        <w:rPr>
          <w:rFonts w:ascii="宋体" w:hAnsi="宋体" w:eastAsia="宋体" w:cs="宋体"/>
          <w:spacing w:val="-4"/>
          <w:sz w:val="24"/>
          <w:szCs w:val="24"/>
          <w:lang w:eastAsia="zh-CN"/>
        </w:rPr>
      </w:pPr>
      <w:r>
        <w:rPr>
          <w:rFonts w:ascii="宋体" w:hAnsi="宋体" w:eastAsia="宋体" w:cs="宋体"/>
          <w:spacing w:val="-4"/>
          <w:sz w:val="24"/>
          <w:szCs w:val="24"/>
          <w:lang w:eastAsia="zh-CN"/>
        </w:rPr>
        <w:t xml:space="preserve">收款账号： 10312501040016032</w:t>
      </w:r>
      <w:r/>
    </w:p>
    <w:p>
      <w:pPr>
        <w:pStyle w:val="978"/>
        <w:ind w:firstLine="464"/>
        <w:keepLines w:val="0"/>
        <w:keepNext w:val="0"/>
        <w:pageBreakBefore w:val="0"/>
        <w:spacing w:line="360" w:lineRule="auto"/>
        <w:widowControl/>
        <w:rPr>
          <w:rFonts w:ascii="宋体" w:hAnsi="宋体" w:eastAsia="宋体" w:cs="宋体"/>
          <w:spacing w:val="-4"/>
          <w:sz w:val="24"/>
          <w:szCs w:val="24"/>
          <w:lang w:eastAsia="zh-CN"/>
        </w:rPr>
      </w:pPr>
      <w:r>
        <w:rPr>
          <w:rFonts w:ascii="宋体" w:hAnsi="宋体" w:eastAsia="宋体" w:cs="宋体"/>
          <w:spacing w:val="-4"/>
          <w:sz w:val="24"/>
          <w:szCs w:val="24"/>
          <w:lang w:eastAsia="zh-CN"/>
        </w:rPr>
        <w:t xml:space="preserve">开户银行： 中国农业银行股份有限公司镇江常发支行</w:t>
      </w:r>
      <w:r/>
    </w:p>
    <w:p>
      <w:pPr>
        <w:pStyle w:val="978"/>
        <w:ind w:firstLine="464"/>
        <w:keepLines w:val="0"/>
        <w:keepNext w:val="0"/>
        <w:pageBreakBefore w:val="0"/>
        <w:spacing w:line="360" w:lineRule="auto"/>
        <w:widowControl/>
        <w:rPr>
          <w:rFonts w:ascii="宋体" w:hAnsi="宋体" w:eastAsia="宋体" w:cs="宋体"/>
          <w:spacing w:val="-4"/>
          <w:sz w:val="24"/>
          <w:szCs w:val="24"/>
          <w:lang w:eastAsia="zh-CN"/>
        </w:rPr>
      </w:pPr>
      <w:r>
        <w:rPr>
          <w:rFonts w:ascii="宋体" w:hAnsi="宋体" w:eastAsia="宋体" w:cs="宋体"/>
          <w:spacing w:val="-4"/>
          <w:sz w:val="24"/>
          <w:szCs w:val="24"/>
          <w:lang w:eastAsia="zh-CN"/>
        </w:rPr>
        <w:t xml:space="preserve">4.2 不论协商的结果如何，采购组织方在任何情况下均无义务和责任承担上述费用。</w:t>
      </w:r>
      <w:r/>
    </w:p>
    <w:p>
      <w:pPr>
        <w:pStyle w:val="978"/>
        <w:ind w:left="0" w:firstLine="0"/>
        <w:jc w:val="center"/>
        <w:keepLines w:val="0"/>
        <w:keepNext w:val="0"/>
        <w:pageBreakBefore w:val="0"/>
        <w:spacing w:before="181" w:line="360" w:lineRule="auto"/>
        <w:widowControl/>
        <w:rPr>
          <w:rFonts w:ascii="宋体" w:hAnsi="宋体" w:eastAsia="宋体" w:cs="宋体"/>
          <w:spacing w:val="-8"/>
          <w:sz w:val="24"/>
          <w:szCs w:val="24"/>
          <w:lang w:eastAsia="zh-CN"/>
          <w14:textOutline w14:w="4356" w14:cap="flat" w14:cmpd="sng" w14:algn="ctr">
            <w14:solidFill>
              <w14:srgbClr w14:val="000000"/>
            </w14:solidFill>
            <w14:prstDash w14:val="solid"/>
            <w14:miter/>
          </w14:textOutline>
        </w:rPr>
        <w:outlineLvl w:val="1"/>
      </w:pPr>
      <w:r/>
      <w:bookmarkStart w:id="13" w:name="_Toc146139438"/>
      <w:r>
        <w:rPr>
          <w:rFonts w:ascii="宋体" w:hAnsi="宋体" w:eastAsia="宋体" w:cs="宋体"/>
          <w:spacing w:val="-8"/>
          <w:sz w:val="24"/>
          <w:szCs w:val="24"/>
          <w:lang w:eastAsia="zh-CN"/>
          <w14:textOutline w14:w="4356" w14:cap="flat" w14:cmpd="sng" w14:algn="ctr">
            <w14:solidFill>
              <w14:srgbClr w14:val="000000"/>
            </w14:solidFill>
            <w14:prstDash w14:val="solid"/>
            <w14:miter/>
          </w14:textOutline>
        </w:rPr>
        <w:t xml:space="preserve">二、协商文件</w:t>
      </w:r>
      <w:bookmarkEnd w:id="13"/>
      <w:r/>
      <w:r/>
    </w:p>
    <w:p>
      <w:pPr>
        <w:pStyle w:val="978"/>
        <w:ind w:left="548"/>
        <w:spacing w:before="179" w:line="360" w:lineRule="auto"/>
        <w:rPr>
          <w:sz w:val="24"/>
          <w:szCs w:val="24"/>
          <w:lang w:eastAsia="zh-CN"/>
        </w:rPr>
      </w:pPr>
      <w:r>
        <w:rPr>
          <w:spacing w:val="-1"/>
          <w:sz w:val="24"/>
          <w:szCs w:val="24"/>
          <w:lang w:eastAsia="zh-CN"/>
          <w14:textOutline w14:w="4356" w14:cap="flat" w14:cmpd="sng" w14:algn="ctr">
            <w14:solidFill>
              <w14:srgbClr w14:val="000000"/>
            </w14:solidFill>
            <w14:prstDash w14:val="solid"/>
            <w14:miter/>
          </w14:textOutline>
        </w:rPr>
        <w:t xml:space="preserve">5.协商文件组成</w:t>
      </w:r>
      <w:r/>
    </w:p>
    <w:p>
      <w:pPr>
        <w:pStyle w:val="978"/>
        <w:ind w:firstLine="464"/>
        <w:keepLines w:val="0"/>
        <w:keepNext w:val="0"/>
        <w:pageBreakBefore w:val="0"/>
        <w:spacing w:line="360" w:lineRule="auto"/>
        <w:widowControl/>
        <w:rPr>
          <w:rFonts w:ascii="宋体" w:hAnsi="宋体" w:eastAsia="宋体" w:cs="宋体"/>
          <w:spacing w:val="-4"/>
          <w:sz w:val="24"/>
          <w:szCs w:val="24"/>
          <w:lang w:eastAsia="zh-CN"/>
        </w:rPr>
      </w:pPr>
      <w:r>
        <w:rPr>
          <w:rFonts w:hint="eastAsia" w:ascii="宋体" w:hAnsi="宋体" w:eastAsia="宋体" w:cs="宋体"/>
          <w:spacing w:val="-4"/>
          <w:sz w:val="24"/>
          <w:szCs w:val="24"/>
          <w:lang w:eastAsia="zh-CN"/>
        </w:rPr>
        <w:t xml:space="preserve">5.1 协商文件包括： </w:t>
      </w:r>
      <w:r/>
    </w:p>
    <w:p>
      <w:pPr>
        <w:pStyle w:val="978"/>
        <w:ind w:firstLine="464"/>
        <w:keepLines w:val="0"/>
        <w:keepNext w:val="0"/>
        <w:pageBreakBefore w:val="0"/>
        <w:spacing w:line="360" w:lineRule="auto"/>
        <w:widowControl/>
        <w:rPr>
          <w:rFonts w:ascii="宋体" w:hAnsi="宋体" w:eastAsia="宋体" w:cs="宋体"/>
          <w:spacing w:val="-4"/>
          <w:sz w:val="24"/>
          <w:szCs w:val="24"/>
          <w:lang w:eastAsia="zh-CN"/>
        </w:rPr>
      </w:pPr>
      <w:r>
        <w:rPr>
          <w:rFonts w:hint="eastAsia" w:ascii="宋体" w:hAnsi="宋体" w:eastAsia="宋体" w:cs="宋体"/>
          <w:spacing w:val="-4"/>
          <w:sz w:val="24"/>
          <w:szCs w:val="24"/>
          <w:lang w:eastAsia="zh-CN"/>
        </w:rPr>
        <w:t xml:space="preserve">（1）协商邀请函</w:t>
      </w:r>
      <w:r/>
    </w:p>
    <w:p>
      <w:pPr>
        <w:pStyle w:val="978"/>
        <w:ind w:firstLine="464"/>
        <w:keepLines w:val="0"/>
        <w:keepNext w:val="0"/>
        <w:pageBreakBefore w:val="0"/>
        <w:spacing w:line="360" w:lineRule="auto"/>
        <w:widowControl/>
        <w:rPr>
          <w:rFonts w:ascii="宋体" w:hAnsi="宋体" w:eastAsia="宋体" w:cs="宋体"/>
          <w:spacing w:val="-4"/>
          <w:sz w:val="24"/>
          <w:szCs w:val="24"/>
          <w:lang w:eastAsia="zh-CN"/>
        </w:rPr>
      </w:pPr>
      <w:r>
        <w:rPr>
          <w:rFonts w:hint="eastAsia" w:ascii="宋体" w:hAnsi="宋体" w:eastAsia="宋体" w:cs="宋体"/>
          <w:spacing w:val="-4"/>
          <w:sz w:val="24"/>
          <w:szCs w:val="24"/>
          <w:lang w:eastAsia="zh-CN"/>
        </w:rPr>
        <w:t xml:space="preserve">（2）</w:t>
      </w:r>
      <w:r>
        <w:rPr>
          <w:rFonts w:ascii="宋体" w:hAnsi="宋体" w:eastAsia="宋体" w:cs="宋体"/>
          <w:spacing w:val="-4"/>
          <w:sz w:val="24"/>
          <w:szCs w:val="24"/>
          <w:lang w:eastAsia="zh-CN"/>
        </w:rPr>
        <w:t xml:space="preserve">供应商须知</w:t>
      </w:r>
      <w:r/>
    </w:p>
    <w:p>
      <w:pPr>
        <w:pStyle w:val="978"/>
        <w:ind w:firstLine="464"/>
        <w:keepLines w:val="0"/>
        <w:keepNext w:val="0"/>
        <w:pageBreakBefore w:val="0"/>
        <w:spacing w:line="360" w:lineRule="auto"/>
        <w:widowControl/>
        <w:rPr>
          <w:rFonts w:ascii="宋体" w:hAnsi="宋体" w:eastAsia="宋体" w:cs="宋体"/>
          <w:spacing w:val="-4"/>
          <w:sz w:val="24"/>
          <w:szCs w:val="24"/>
          <w:lang w:eastAsia="zh-CN"/>
        </w:rPr>
      </w:pPr>
      <w:r>
        <w:rPr>
          <w:rFonts w:hint="eastAsia" w:ascii="宋体" w:hAnsi="宋体" w:eastAsia="宋体" w:cs="宋体"/>
          <w:spacing w:val="-4"/>
          <w:sz w:val="24"/>
          <w:szCs w:val="24"/>
          <w:lang w:eastAsia="zh-CN"/>
        </w:rPr>
        <w:t xml:space="preserve">（3）</w:t>
      </w:r>
      <w:r>
        <w:rPr>
          <w:rFonts w:ascii="宋体" w:hAnsi="宋体" w:eastAsia="宋体" w:cs="宋体"/>
          <w:spacing w:val="-4"/>
          <w:sz w:val="24"/>
          <w:szCs w:val="24"/>
          <w:lang w:eastAsia="zh-CN"/>
        </w:rPr>
        <w:t xml:space="preserve">采购需求</w:t>
      </w:r>
      <w:r/>
    </w:p>
    <w:p>
      <w:pPr>
        <w:pStyle w:val="978"/>
        <w:ind w:firstLine="464"/>
        <w:keepLines w:val="0"/>
        <w:keepNext w:val="0"/>
        <w:pageBreakBefore w:val="0"/>
        <w:spacing w:line="360" w:lineRule="auto"/>
        <w:widowControl/>
        <w:rPr>
          <w:rFonts w:ascii="宋体" w:hAnsi="宋体" w:eastAsia="宋体" w:cs="宋体"/>
          <w:spacing w:val="-4"/>
          <w:sz w:val="24"/>
          <w:szCs w:val="24"/>
          <w:lang w:eastAsia="zh-CN"/>
        </w:rPr>
      </w:pPr>
      <w:r>
        <w:rPr>
          <w:rFonts w:ascii="宋体" w:hAnsi="宋体" w:eastAsia="宋体" w:cs="宋体"/>
          <w:spacing w:val="-4"/>
          <w:sz w:val="24"/>
          <w:szCs w:val="24"/>
          <w:lang w:eastAsia="zh-CN"/>
        </w:rPr>
        <w:t xml:space="preserve">（4）合同条款</w:t>
      </w:r>
      <w:r/>
    </w:p>
    <w:p>
      <w:pPr>
        <w:pStyle w:val="978"/>
        <w:ind w:firstLine="464"/>
        <w:keepLines w:val="0"/>
        <w:keepNext w:val="0"/>
        <w:pageBreakBefore w:val="0"/>
        <w:spacing w:line="360" w:lineRule="auto"/>
        <w:widowControl/>
        <w:rPr>
          <w:rFonts w:ascii="宋体" w:hAnsi="宋体" w:eastAsia="宋体" w:cs="宋体"/>
          <w:spacing w:val="-4"/>
          <w:sz w:val="24"/>
          <w:szCs w:val="24"/>
          <w:lang w:eastAsia="zh-CN"/>
        </w:rPr>
      </w:pPr>
      <w:r>
        <w:rPr>
          <w:rFonts w:ascii="宋体" w:hAnsi="宋体" w:eastAsia="宋体" w:cs="宋体"/>
          <w:spacing w:val="-4"/>
          <w:sz w:val="24"/>
          <w:szCs w:val="24"/>
          <w:lang w:eastAsia="zh-CN"/>
        </w:rPr>
        <w:t xml:space="preserve">（5）响应文件格式</w:t>
      </w:r>
      <w:r/>
    </w:p>
    <w:p>
      <w:pPr>
        <w:pStyle w:val="978"/>
        <w:ind w:firstLine="464"/>
        <w:keepLines w:val="0"/>
        <w:keepNext w:val="0"/>
        <w:pageBreakBefore w:val="0"/>
        <w:spacing w:line="360" w:lineRule="auto"/>
        <w:widowControl/>
        <w:rPr>
          <w:rFonts w:ascii="宋体" w:hAnsi="宋体" w:eastAsia="宋体" w:cs="宋体"/>
          <w:spacing w:val="-4"/>
          <w:sz w:val="24"/>
          <w:szCs w:val="24"/>
          <w:lang w:eastAsia="zh-CN"/>
        </w:rPr>
      </w:pPr>
      <w:r>
        <w:rPr>
          <w:rFonts w:ascii="宋体" w:hAnsi="宋体" w:eastAsia="宋体" w:cs="宋体"/>
          <w:spacing w:val="-4"/>
          <w:sz w:val="24"/>
          <w:szCs w:val="24"/>
          <w:lang w:eastAsia="zh-CN"/>
        </w:rPr>
        <w:t xml:space="preserve">5.2 供应商获取本文件后，应认真阅读本文件中所有的事项、格式条款和规范等要求。</w:t>
      </w:r>
      <w:r/>
    </w:p>
    <w:p>
      <w:pPr>
        <w:pStyle w:val="978"/>
        <w:ind w:left="545"/>
        <w:spacing w:before="183" w:line="360" w:lineRule="auto"/>
        <w:rPr>
          <w:sz w:val="24"/>
          <w:szCs w:val="24"/>
          <w:lang w:eastAsia="zh-CN"/>
        </w:rPr>
      </w:pPr>
      <w:r>
        <w:rPr>
          <w:spacing w:val="-1"/>
          <w:sz w:val="24"/>
          <w:szCs w:val="24"/>
          <w:lang w:eastAsia="zh-CN"/>
          <w14:textOutline w14:w="4356" w14:cap="flat" w14:cmpd="sng" w14:algn="ctr">
            <w14:solidFill>
              <w14:srgbClr w14:val="000000"/>
            </w14:solidFill>
            <w14:prstDash w14:val="solid"/>
            <w14:miter/>
          </w14:textOutline>
        </w:rPr>
        <w:t xml:space="preserve">6.协商文件的澄清和修改</w:t>
      </w:r>
      <w:r/>
    </w:p>
    <w:p>
      <w:pPr>
        <w:pStyle w:val="978"/>
        <w:ind w:firstLine="464"/>
        <w:keepLines w:val="0"/>
        <w:keepNext w:val="0"/>
        <w:pageBreakBefore w:val="0"/>
        <w:spacing w:line="360" w:lineRule="auto"/>
        <w:widowControl/>
        <w:rPr>
          <w:rFonts w:ascii="宋体" w:hAnsi="宋体" w:eastAsia="宋体" w:cs="宋体"/>
          <w:spacing w:val="-4"/>
          <w:sz w:val="24"/>
          <w:szCs w:val="24"/>
          <w:lang w:eastAsia="zh-CN"/>
        </w:rPr>
      </w:pPr>
      <w:r>
        <w:rPr>
          <w:rFonts w:ascii="宋体" w:hAnsi="宋体" w:eastAsia="宋体" w:cs="宋体"/>
          <w:spacing w:val="-4"/>
          <w:sz w:val="24"/>
          <w:szCs w:val="24"/>
          <w:lang w:eastAsia="zh-CN"/>
        </w:rPr>
        <w:t xml:space="preserve">6.1 供应商如要求对协商文件进行澄清，应及时联系项目联系人。</w:t>
      </w:r>
      <w:r/>
    </w:p>
    <w:p>
      <w:pPr>
        <w:pStyle w:val="978"/>
        <w:ind w:firstLine="464"/>
        <w:keepLines w:val="0"/>
        <w:keepNext w:val="0"/>
        <w:pageBreakBefore w:val="0"/>
        <w:spacing w:line="360" w:lineRule="auto"/>
        <w:widowControl/>
        <w:rPr>
          <w:rFonts w:ascii="宋体" w:hAnsi="宋体" w:eastAsia="宋体" w:cs="宋体"/>
          <w:spacing w:val="-4"/>
          <w:sz w:val="24"/>
          <w:szCs w:val="24"/>
          <w:lang w:eastAsia="zh-CN"/>
        </w:rPr>
      </w:pPr>
      <w:r>
        <w:rPr>
          <w:rFonts w:ascii="宋体" w:hAnsi="宋体" w:eastAsia="宋体" w:cs="宋体"/>
          <w:spacing w:val="-4"/>
          <w:sz w:val="24"/>
          <w:szCs w:val="24"/>
          <w:lang w:eastAsia="zh-CN"/>
        </w:rPr>
        <w:t xml:space="preserve">6.2 在响应文件接收截止时间前，采购组织方均可以对协商文件进行修改。</w:t>
      </w:r>
      <w:r/>
    </w:p>
    <w:p>
      <w:pPr>
        <w:pStyle w:val="978"/>
        <w:ind w:firstLine="464"/>
        <w:keepLines w:val="0"/>
        <w:keepNext w:val="0"/>
        <w:pageBreakBefore w:val="0"/>
        <w:spacing w:line="360" w:lineRule="auto"/>
        <w:widowControl/>
        <w:rPr>
          <w:rFonts w:ascii="宋体" w:hAnsi="宋体" w:eastAsia="宋体" w:cs="宋体"/>
          <w:spacing w:val="-4"/>
          <w:sz w:val="24"/>
          <w:szCs w:val="24"/>
          <w:lang w:eastAsia="zh-CN"/>
        </w:rPr>
      </w:pPr>
      <w:r>
        <w:rPr>
          <w:rFonts w:ascii="宋体" w:hAnsi="宋体" w:eastAsia="宋体" w:cs="宋体"/>
          <w:spacing w:val="-4"/>
          <w:sz w:val="24"/>
          <w:szCs w:val="24"/>
          <w:lang w:eastAsia="zh-CN"/>
        </w:rPr>
        <w:t xml:space="preserve">6.3 采购代理机构有权按照政府采购的有关要求推迟响应文件接收截止时间和协商开始时间。</w:t>
      </w:r>
      <w:r/>
    </w:p>
    <w:p>
      <w:pPr>
        <w:pStyle w:val="978"/>
        <w:ind w:firstLine="464"/>
        <w:keepLines w:val="0"/>
        <w:keepNext w:val="0"/>
        <w:pageBreakBefore w:val="0"/>
        <w:spacing w:line="360" w:lineRule="auto"/>
        <w:widowControl/>
        <w:rPr>
          <w:rFonts w:ascii="宋体" w:hAnsi="宋体" w:eastAsia="宋体" w:cs="宋体"/>
          <w:spacing w:val="-4"/>
          <w:sz w:val="24"/>
          <w:szCs w:val="24"/>
          <w:lang w:eastAsia="zh-CN"/>
        </w:rPr>
      </w:pPr>
      <w:r>
        <w:rPr>
          <w:rFonts w:ascii="宋体" w:hAnsi="宋体" w:eastAsia="宋体" w:cs="宋体"/>
          <w:spacing w:val="-4"/>
          <w:sz w:val="24"/>
          <w:szCs w:val="24"/>
          <w:lang w:eastAsia="zh-CN"/>
        </w:rPr>
        <w:t xml:space="preserve">6.4 协商文件的补充文件将作为协商文件的组成部分，并对供应商具有约束力。</w:t>
      </w:r>
      <w:r/>
    </w:p>
    <w:p>
      <w:pPr>
        <w:pStyle w:val="978"/>
        <w:ind w:firstLine="464"/>
        <w:keepLines w:val="0"/>
        <w:keepNext w:val="0"/>
        <w:pageBreakBefore w:val="0"/>
        <w:spacing w:line="360" w:lineRule="auto"/>
        <w:widowControl/>
        <w:rPr>
          <w:rFonts w:ascii="宋体" w:hAnsi="宋体" w:eastAsia="宋体" w:cs="宋体"/>
          <w:spacing w:val="-4"/>
          <w:sz w:val="24"/>
          <w:szCs w:val="24"/>
          <w:lang w:eastAsia="zh-CN"/>
        </w:rPr>
      </w:pPr>
      <w:r>
        <w:rPr>
          <w:rFonts w:ascii="宋体" w:hAnsi="宋体" w:eastAsia="宋体" w:cs="宋体"/>
          <w:spacing w:val="-4"/>
          <w:sz w:val="24"/>
          <w:szCs w:val="24"/>
          <w:lang w:eastAsia="zh-CN"/>
        </w:rPr>
        <w:t xml:space="preserve">6.5 如澄清或修改公告有重新发布协商文件的，供应商应下载最新发布的协商文件制作响应文件。 因供应商自身原因未能及时获取的，一切后果由供应商自行承担。</w:t>
      </w:r>
      <w:r/>
    </w:p>
    <w:p>
      <w:pPr>
        <w:pStyle w:val="978"/>
        <w:ind w:left="0" w:firstLine="0"/>
        <w:jc w:val="center"/>
        <w:keepLines w:val="0"/>
        <w:keepNext w:val="0"/>
        <w:pageBreakBefore w:val="0"/>
        <w:spacing w:before="181" w:line="360" w:lineRule="auto"/>
        <w:widowControl/>
        <w:rPr>
          <w:rFonts w:ascii="宋体" w:hAnsi="宋体" w:eastAsia="宋体" w:cs="宋体"/>
          <w:spacing w:val="-8"/>
          <w:sz w:val="24"/>
          <w:szCs w:val="24"/>
          <w:lang w:eastAsia="zh-CN"/>
          <w14:textOutline w14:w="4356" w14:cap="flat" w14:cmpd="sng" w14:algn="ctr">
            <w14:solidFill>
              <w14:srgbClr w14:val="000000"/>
            </w14:solidFill>
            <w14:prstDash w14:val="solid"/>
            <w14:miter/>
          </w14:textOutline>
        </w:rPr>
        <w:outlineLvl w:val="1"/>
      </w:pPr>
      <w:r/>
      <w:bookmarkStart w:id="14" w:name="_Toc146139439"/>
      <w:r>
        <w:rPr>
          <w:rFonts w:ascii="宋体" w:hAnsi="宋体" w:eastAsia="宋体" w:cs="宋体"/>
          <w:spacing w:val="-8"/>
          <w:sz w:val="24"/>
          <w:szCs w:val="24"/>
          <w:lang w:eastAsia="zh-CN"/>
          <w14:textOutline w14:w="4356" w14:cap="flat" w14:cmpd="sng" w14:algn="ctr">
            <w14:solidFill>
              <w14:srgbClr w14:val="000000"/>
            </w14:solidFill>
            <w14:prstDash w14:val="solid"/>
            <w14:miter/>
          </w14:textOutline>
        </w:rPr>
        <w:t xml:space="preserve">三、响应文件的编制</w:t>
      </w:r>
      <w:bookmarkEnd w:id="14"/>
      <w:r/>
      <w:r/>
    </w:p>
    <w:p>
      <w:pPr>
        <w:pStyle w:val="978"/>
        <w:ind w:left="489"/>
        <w:spacing w:before="180" w:line="360" w:lineRule="auto"/>
        <w:rPr>
          <w:sz w:val="24"/>
          <w:szCs w:val="24"/>
          <w:lang w:eastAsia="zh-CN"/>
        </w:rPr>
      </w:pPr>
      <w:r>
        <w:rPr>
          <w:spacing w:val="-1"/>
          <w:sz w:val="24"/>
          <w:szCs w:val="24"/>
          <w:lang w:eastAsia="zh-CN"/>
          <w14:textOutline w14:w="4356" w14:cap="flat" w14:cmpd="sng" w14:algn="ctr">
            <w14:solidFill>
              <w14:srgbClr w14:val="000000"/>
            </w14:solidFill>
            <w14:prstDash w14:val="solid"/>
            <w14:miter/>
          </w14:textOutline>
        </w:rPr>
        <w:t xml:space="preserve">7.编制响应文件的工具</w:t>
      </w:r>
      <w:r/>
    </w:p>
    <w:p>
      <w:pPr>
        <w:pStyle w:val="978"/>
        <w:ind w:firstLine="464"/>
        <w:keepLines w:val="0"/>
        <w:keepNext w:val="0"/>
        <w:pageBreakBefore w:val="0"/>
        <w:spacing w:line="360" w:lineRule="auto"/>
        <w:widowControl/>
        <w:rPr>
          <w:rFonts w:ascii="宋体" w:hAnsi="宋体" w:eastAsia="宋体" w:cs="宋体"/>
          <w:spacing w:val="-4"/>
          <w:sz w:val="24"/>
          <w:szCs w:val="24"/>
          <w:lang w:eastAsia="zh-CN"/>
        </w:rPr>
      </w:pPr>
      <w:r>
        <w:rPr>
          <w:rFonts w:ascii="宋体" w:hAnsi="宋体" w:eastAsia="宋体" w:cs="宋体"/>
          <w:spacing w:val="-4"/>
          <w:sz w:val="24"/>
          <w:szCs w:val="24"/>
          <w:lang w:eastAsia="zh-CN"/>
        </w:rPr>
        <w:t xml:space="preserve">7.1 供应商须通过</w:t>
      </w:r>
      <w:r>
        <w:rPr>
          <w:rFonts w:hint="eastAsia" w:ascii="宋体" w:hAnsi="宋体" w:eastAsia="宋体" w:cs="宋体"/>
          <w:spacing w:val="-4"/>
          <w:sz w:val="24"/>
          <w:szCs w:val="24"/>
          <w:lang w:eastAsia="zh-CN"/>
        </w:rPr>
        <w:t xml:space="preserve">江苏省政府采购网</w:t>
      </w:r>
      <w:r>
        <w:rPr>
          <w:rFonts w:ascii="宋体" w:hAnsi="宋体" w:eastAsia="宋体" w:cs="宋体"/>
          <w:spacing w:val="-4"/>
          <w:sz w:val="24"/>
          <w:szCs w:val="24"/>
          <w:lang w:eastAsia="zh-CN"/>
        </w:rPr>
        <w:t xml:space="preserve">提供的最新电子响应文件制作软件编制响应文件。</w:t>
      </w:r>
      <w:r/>
    </w:p>
    <w:p>
      <w:pPr>
        <w:pStyle w:val="978"/>
        <w:ind w:left="484"/>
        <w:spacing w:before="180" w:line="360" w:lineRule="auto"/>
        <w:rPr>
          <w:sz w:val="24"/>
          <w:szCs w:val="24"/>
          <w:lang w:eastAsia="zh-CN"/>
          <w14:textOutline w14:w="4356" w14:cap="flat" w14:cmpd="sng" w14:algn="ctr">
            <w14:solidFill>
              <w14:srgbClr w14:val="000000"/>
            </w14:solidFill>
            <w14:prstDash w14:val="solid"/>
            <w14:miter/>
          </w14:textOutline>
        </w:rPr>
      </w:pPr>
      <w:r>
        <w:rPr>
          <w:sz w:val="24"/>
          <w:szCs w:val="24"/>
          <w:lang w:eastAsia="zh-CN"/>
          <w14:textOutline w14:w="4356" w14:cap="flat" w14:cmpd="sng" w14:algn="ctr">
            <w14:solidFill>
              <w14:srgbClr w14:val="000000"/>
            </w14:solidFill>
            <w14:prstDash w14:val="solid"/>
            <w14:miter/>
          </w14:textOutline>
        </w:rPr>
        <w:t xml:space="preserve">8.响应文件的语言及度量衡单位</w:t>
      </w:r>
      <w:r/>
    </w:p>
    <w:p>
      <w:pPr>
        <w:pStyle w:val="978"/>
        <w:ind w:firstLine="464"/>
        <w:keepLines w:val="0"/>
        <w:keepNext w:val="0"/>
        <w:pageBreakBefore w:val="0"/>
        <w:spacing w:line="360" w:lineRule="auto"/>
        <w:widowControl/>
        <w:rPr>
          <w:rFonts w:ascii="宋体" w:hAnsi="宋体" w:eastAsia="宋体" w:cs="宋体"/>
          <w:spacing w:val="-4"/>
          <w:sz w:val="24"/>
          <w:szCs w:val="24"/>
          <w:lang w:eastAsia="zh-CN"/>
        </w:rPr>
      </w:pPr>
      <w:r>
        <w:rPr>
          <w:rFonts w:ascii="宋体" w:hAnsi="宋体" w:eastAsia="宋体" w:cs="宋体"/>
          <w:spacing w:val="-4"/>
          <w:sz w:val="24"/>
          <w:szCs w:val="24"/>
          <w:lang w:eastAsia="zh-CN"/>
        </w:rPr>
        <w:t xml:space="preserve">8.1 供应商提交的响应文件，以及供应商就有关本次采购的所有来往通知、函件和文件均应使用简体中文。</w:t>
      </w:r>
      <w:r/>
    </w:p>
    <w:p>
      <w:pPr>
        <w:pStyle w:val="978"/>
        <w:ind w:firstLine="464"/>
        <w:keepLines w:val="0"/>
        <w:keepNext w:val="0"/>
        <w:pageBreakBefore w:val="0"/>
        <w:spacing w:line="360" w:lineRule="auto"/>
        <w:widowControl/>
        <w:rPr>
          <w:rFonts w:ascii="宋体" w:hAnsi="宋体" w:eastAsia="宋体" w:cs="宋体"/>
          <w:spacing w:val="-4"/>
          <w:sz w:val="24"/>
          <w:szCs w:val="24"/>
          <w:lang w:eastAsia="zh-CN"/>
        </w:rPr>
      </w:pPr>
      <w:r>
        <w:rPr>
          <w:rFonts w:ascii="宋体" w:hAnsi="宋体" w:eastAsia="宋体" w:cs="宋体"/>
          <w:spacing w:val="-4"/>
          <w:sz w:val="24"/>
          <w:szCs w:val="24"/>
          <w:lang w:eastAsia="zh-CN"/>
        </w:rPr>
        <w:t xml:space="preserve">8.2 响应文件中所使用的计量单位除协商文件中另有特殊规定外，一律使用法定计量单位。</w:t>
      </w:r>
      <w:r/>
    </w:p>
    <w:p>
      <w:pPr>
        <w:pStyle w:val="978"/>
        <w:ind w:left="484"/>
        <w:spacing w:before="182" w:line="360" w:lineRule="auto"/>
        <w:rPr>
          <w:sz w:val="24"/>
          <w:szCs w:val="24"/>
          <w:lang w:eastAsia="zh-CN"/>
        </w:rPr>
      </w:pPr>
      <w:r>
        <w:rPr>
          <w:spacing w:val="-1"/>
          <w:sz w:val="24"/>
          <w:szCs w:val="24"/>
          <w:lang w:eastAsia="zh-CN"/>
          <w14:textOutline w14:w="4356" w14:cap="flat" w14:cmpd="sng" w14:algn="ctr">
            <w14:solidFill>
              <w14:srgbClr w14:val="000000"/>
            </w14:solidFill>
            <w14:prstDash w14:val="solid"/>
            <w14:miter/>
          </w14:textOutline>
        </w:rPr>
        <w:t xml:space="preserve">9.响应文件的构成</w:t>
      </w:r>
      <w:r/>
    </w:p>
    <w:p>
      <w:pPr>
        <w:pStyle w:val="978"/>
        <w:ind w:firstLine="464"/>
        <w:keepLines w:val="0"/>
        <w:keepNext w:val="0"/>
        <w:pageBreakBefore w:val="0"/>
        <w:spacing w:line="360" w:lineRule="auto"/>
        <w:widowControl/>
        <w:rPr>
          <w:rFonts w:ascii="宋体" w:hAnsi="宋体" w:eastAsia="宋体" w:cs="宋体"/>
          <w:spacing w:val="-4"/>
          <w:sz w:val="24"/>
          <w:szCs w:val="24"/>
          <w:lang w:eastAsia="zh-CN"/>
        </w:rPr>
      </w:pPr>
      <w:r>
        <w:rPr>
          <w:rFonts w:ascii="宋体" w:hAnsi="宋体" w:eastAsia="宋体" w:cs="宋体"/>
          <w:spacing w:val="-4"/>
          <w:sz w:val="24"/>
          <w:szCs w:val="24"/>
          <w:lang w:eastAsia="zh-CN"/>
        </w:rPr>
        <w:t xml:space="preserve">9.1 供应商编写的响应文件应按协商文件第五部分“响应文件格式”中的要求进行编写。</w:t>
      </w:r>
      <w:r/>
    </w:p>
    <w:p>
      <w:pPr>
        <w:pStyle w:val="978"/>
        <w:ind w:left="501"/>
        <w:spacing w:before="183" w:line="360" w:lineRule="auto"/>
        <w:rPr>
          <w:sz w:val="24"/>
          <w:szCs w:val="24"/>
          <w:lang w:eastAsia="zh-CN"/>
        </w:rPr>
      </w:pPr>
      <w:r>
        <w:rPr>
          <w:spacing w:val="-5"/>
          <w:sz w:val="24"/>
          <w:szCs w:val="24"/>
          <w:lang w:eastAsia="zh-CN"/>
          <w14:textOutline w14:w="4356" w14:cap="flat" w14:cmpd="sng" w14:algn="ctr">
            <w14:solidFill>
              <w14:srgbClr w14:val="000000"/>
            </w14:solidFill>
            <w14:prstDash w14:val="solid"/>
            <w14:miter/>
          </w14:textOutline>
        </w:rPr>
        <w:t xml:space="preserve">10.响应文件的编制</w:t>
      </w:r>
      <w:r/>
    </w:p>
    <w:p>
      <w:pPr>
        <w:pStyle w:val="978"/>
        <w:ind w:firstLine="464"/>
        <w:keepLines w:val="0"/>
        <w:keepNext w:val="0"/>
        <w:pageBreakBefore w:val="0"/>
        <w:spacing w:line="360" w:lineRule="auto"/>
        <w:widowControl/>
        <w:rPr>
          <w:rFonts w:ascii="宋体" w:hAnsi="宋体" w:eastAsia="宋体" w:cs="宋体"/>
          <w:spacing w:val="-4"/>
          <w:sz w:val="24"/>
          <w:szCs w:val="24"/>
          <w:lang w:eastAsia="zh-CN"/>
        </w:rPr>
      </w:pPr>
      <w:r>
        <w:rPr>
          <w:rFonts w:ascii="宋体" w:hAnsi="宋体" w:eastAsia="宋体" w:cs="宋体"/>
          <w:spacing w:val="-4"/>
          <w:sz w:val="24"/>
          <w:szCs w:val="24"/>
          <w:lang w:eastAsia="zh-CN"/>
        </w:rPr>
        <w:t xml:space="preserve">10.1 供应商应仔细阅读协商文件， 按照协商文件的要求编制响应文件。响应文件应当对协商文件提出的要求和条件作出明确响应。</w:t>
      </w:r>
      <w:r/>
    </w:p>
    <w:p>
      <w:pPr>
        <w:pStyle w:val="978"/>
        <w:ind w:firstLine="464"/>
        <w:keepLines w:val="0"/>
        <w:keepNext w:val="0"/>
        <w:pageBreakBefore w:val="0"/>
        <w:spacing w:line="360" w:lineRule="auto"/>
        <w:widowControl/>
        <w:rPr>
          <w:rFonts w:ascii="宋体" w:hAnsi="宋体" w:eastAsia="宋体" w:cs="宋体"/>
          <w:spacing w:val="-4"/>
          <w:sz w:val="24"/>
          <w:szCs w:val="24"/>
          <w:lang w:eastAsia="zh-CN"/>
        </w:rPr>
      </w:pPr>
      <w:r>
        <w:rPr>
          <w:rFonts w:ascii="宋体" w:hAnsi="宋体" w:eastAsia="宋体" w:cs="宋体"/>
          <w:spacing w:val="-4"/>
          <w:sz w:val="24"/>
          <w:szCs w:val="24"/>
          <w:lang w:eastAsia="zh-CN"/>
        </w:rPr>
        <w:t xml:space="preserve">10.2 供应商在编制响应文件时， 各模块内容须填写或提交到对应位置， 无相应内容可填的项应填写“无”、“没有相应指标”等明确的回答文字。</w:t>
      </w:r>
      <w:r/>
    </w:p>
    <w:p>
      <w:pPr>
        <w:pStyle w:val="978"/>
        <w:ind w:firstLine="464"/>
        <w:keepLines w:val="0"/>
        <w:keepNext w:val="0"/>
        <w:pageBreakBefore w:val="0"/>
        <w:spacing w:line="360" w:lineRule="auto"/>
        <w:widowControl/>
        <w:rPr>
          <w:rFonts w:ascii="宋体" w:hAnsi="宋体" w:eastAsia="宋体" w:cs="宋体"/>
          <w:spacing w:val="-4"/>
          <w:sz w:val="24"/>
          <w:szCs w:val="24"/>
          <w:lang w:eastAsia="zh-CN"/>
        </w:rPr>
      </w:pPr>
      <w:r>
        <w:rPr>
          <w:rFonts w:ascii="宋体" w:hAnsi="宋体" w:eastAsia="宋体" w:cs="宋体"/>
          <w:spacing w:val="-4"/>
          <w:sz w:val="24"/>
          <w:szCs w:val="24"/>
          <w:lang w:eastAsia="zh-CN"/>
        </w:rPr>
        <w:t xml:space="preserve">10.3 供应商应保证响应文件所提供的全部资料真实可靠。</w:t>
      </w:r>
      <w:r/>
    </w:p>
    <w:p>
      <w:pPr>
        <w:pStyle w:val="978"/>
        <w:ind w:right="22" w:firstLine="472"/>
        <w:jc w:val="both"/>
        <w:spacing w:before="180" w:line="360" w:lineRule="auto"/>
        <w:rPr>
          <w:sz w:val="24"/>
          <w:szCs w:val="24"/>
          <w:lang w:eastAsia="zh-CN"/>
        </w:rPr>
      </w:pPr>
      <w:r>
        <w:rPr>
          <w:spacing w:val="-2"/>
          <w:sz w:val="24"/>
          <w:szCs w:val="24"/>
          <w:lang w:eastAsia="zh-CN"/>
          <w14:textOutline w14:w="4356" w14:cap="flat" w14:cmpd="sng" w14:algn="ctr">
            <w14:solidFill>
              <w14:srgbClr w14:val="000000"/>
            </w14:solidFill>
            <w14:prstDash w14:val="solid"/>
            <w14:miter/>
          </w14:textOutline>
        </w:rPr>
        <w:t xml:space="preserve">11.协商报价的要求</w:t>
      </w:r>
      <w:r/>
    </w:p>
    <w:p>
      <w:pPr>
        <w:pStyle w:val="978"/>
        <w:ind w:firstLine="464"/>
        <w:keepLines w:val="0"/>
        <w:keepNext w:val="0"/>
        <w:pageBreakBefore w:val="0"/>
        <w:spacing w:line="360" w:lineRule="auto"/>
        <w:widowControl/>
        <w:rPr>
          <w:rFonts w:ascii="宋体" w:hAnsi="宋体" w:eastAsia="宋体" w:cs="宋体"/>
          <w:spacing w:val="-4"/>
          <w:sz w:val="24"/>
          <w:szCs w:val="24"/>
          <w:lang w:eastAsia="zh-CN"/>
        </w:rPr>
      </w:pPr>
      <w:r>
        <w:rPr>
          <w:rFonts w:ascii="宋体" w:hAnsi="宋体" w:eastAsia="宋体" w:cs="宋体"/>
          <w:spacing w:val="-4"/>
          <w:sz w:val="24"/>
          <w:szCs w:val="24"/>
          <w:lang w:eastAsia="zh-CN"/>
        </w:rPr>
        <w:t xml:space="preserve">11.1 供应商的报价应包含项目实施所涉及的一切费用。</w:t>
      </w:r>
      <w:r/>
    </w:p>
    <w:p>
      <w:pPr>
        <w:pStyle w:val="978"/>
        <w:ind w:firstLine="464"/>
        <w:keepLines w:val="0"/>
        <w:keepNext w:val="0"/>
        <w:pageBreakBefore w:val="0"/>
        <w:spacing w:line="360" w:lineRule="auto"/>
        <w:widowControl/>
        <w:rPr>
          <w:rFonts w:ascii="宋体" w:hAnsi="宋体" w:eastAsia="宋体" w:cs="宋体"/>
          <w:spacing w:val="-4"/>
          <w:sz w:val="24"/>
          <w:szCs w:val="24"/>
          <w:lang w:eastAsia="zh-CN"/>
        </w:rPr>
      </w:pPr>
      <w:r>
        <w:rPr>
          <w:rFonts w:ascii="宋体" w:hAnsi="宋体" w:eastAsia="宋体" w:cs="宋体"/>
          <w:spacing w:val="-4"/>
          <w:sz w:val="24"/>
          <w:szCs w:val="24"/>
          <w:lang w:eastAsia="zh-CN"/>
        </w:rPr>
        <w:t xml:space="preserve">11.2 供应商应按协商文件所提供的报价表格式报价。</w:t>
      </w:r>
      <w:r/>
    </w:p>
    <w:p>
      <w:pPr>
        <w:pStyle w:val="978"/>
        <w:ind w:firstLine="464"/>
        <w:keepLines w:val="0"/>
        <w:keepNext w:val="0"/>
        <w:pageBreakBefore w:val="0"/>
        <w:spacing w:line="360" w:lineRule="auto"/>
        <w:widowControl/>
        <w:rPr>
          <w:rFonts w:ascii="宋体" w:hAnsi="宋体" w:eastAsia="宋体" w:cs="宋体"/>
          <w:spacing w:val="-4"/>
          <w:sz w:val="24"/>
          <w:szCs w:val="24"/>
          <w:lang w:eastAsia="zh-CN"/>
        </w:rPr>
      </w:pPr>
      <w:r>
        <w:rPr>
          <w:rFonts w:ascii="宋体" w:hAnsi="宋体" w:eastAsia="宋体" w:cs="宋体"/>
          <w:spacing w:val="-4"/>
          <w:sz w:val="24"/>
          <w:szCs w:val="24"/>
          <w:lang w:eastAsia="zh-CN"/>
        </w:rPr>
        <w:t xml:space="preserve">11.3 协商报价应以人民币为货币单位。</w:t>
      </w:r>
      <w:r/>
    </w:p>
    <w:p>
      <w:pPr>
        <w:pStyle w:val="978"/>
        <w:ind w:left="501"/>
        <w:spacing w:before="185" w:line="360" w:lineRule="auto"/>
        <w:rPr>
          <w:sz w:val="24"/>
          <w:szCs w:val="24"/>
          <w:lang w:eastAsia="zh-CN"/>
        </w:rPr>
      </w:pPr>
      <w:r>
        <w:rPr>
          <w:spacing w:val="-3"/>
          <w:sz w:val="24"/>
          <w:szCs w:val="24"/>
          <w:lang w:eastAsia="zh-CN"/>
          <w14:textOutline w14:w="4356" w14:cap="flat" w14:cmpd="sng" w14:algn="ctr">
            <w14:solidFill>
              <w14:srgbClr w14:val="000000"/>
            </w14:solidFill>
            <w14:prstDash w14:val="solid"/>
            <w14:miter/>
          </w14:textOutline>
        </w:rPr>
        <w:t xml:space="preserve">12.协商有效期</w:t>
      </w:r>
      <w:r/>
    </w:p>
    <w:p>
      <w:pPr>
        <w:pStyle w:val="978"/>
        <w:ind w:firstLine="464"/>
        <w:keepLines w:val="0"/>
        <w:keepNext w:val="0"/>
        <w:pageBreakBefore w:val="0"/>
        <w:spacing w:line="360" w:lineRule="auto"/>
        <w:widowControl/>
        <w:rPr>
          <w:rFonts w:ascii="宋体" w:hAnsi="宋体" w:eastAsia="宋体" w:cs="宋体"/>
          <w:spacing w:val="-4"/>
          <w:sz w:val="24"/>
          <w:szCs w:val="24"/>
          <w:lang w:eastAsia="zh-CN"/>
        </w:rPr>
      </w:pPr>
      <w:r>
        <w:rPr>
          <w:rFonts w:ascii="宋体" w:hAnsi="宋体" w:eastAsia="宋体" w:cs="宋体"/>
          <w:spacing w:val="-4"/>
          <w:sz w:val="24"/>
          <w:szCs w:val="24"/>
          <w:lang w:eastAsia="zh-CN"/>
        </w:rPr>
        <w:t xml:space="preserve">12.1 协商有效期为协商文件规定的响应文件接收截止之日后 45 个日历日。供应商参加协商，即视为接受协商有效期的约定。</w:t>
      </w:r>
      <w:r/>
    </w:p>
    <w:p>
      <w:pPr>
        <w:pStyle w:val="978"/>
        <w:ind w:firstLine="464"/>
        <w:keepLines w:val="0"/>
        <w:keepNext w:val="0"/>
        <w:pageBreakBefore w:val="0"/>
        <w:spacing w:line="360" w:lineRule="auto"/>
        <w:widowControl/>
        <w:rPr>
          <w:rFonts w:ascii="宋体" w:hAnsi="宋体" w:eastAsia="宋体" w:cs="宋体"/>
          <w:spacing w:val="-4"/>
          <w:sz w:val="24"/>
          <w:szCs w:val="24"/>
          <w:lang w:eastAsia="zh-CN"/>
        </w:rPr>
      </w:pPr>
      <w:r>
        <w:rPr>
          <w:rFonts w:ascii="宋体" w:hAnsi="宋体" w:eastAsia="宋体" w:cs="宋体"/>
          <w:spacing w:val="-4"/>
          <w:sz w:val="24"/>
          <w:szCs w:val="24"/>
          <w:lang w:eastAsia="zh-CN"/>
        </w:rPr>
        <w:t xml:space="preserve">12.2 在特殊情况下，采购人于原协商有效期满之前，可向供应商提出延长协商有效期的要求。这种要求与答复均应采用书面形式。供应商可以拒绝采购人的这一要求而放弃参加协商。同意延长协商有效期的供应商，既不能要求也不允许修改其响应文件。</w:t>
      </w:r>
      <w:r/>
    </w:p>
    <w:p>
      <w:pPr>
        <w:pStyle w:val="978"/>
        <w:ind w:left="501"/>
        <w:spacing w:before="183" w:line="360" w:lineRule="auto"/>
        <w:rPr>
          <w:sz w:val="24"/>
          <w:szCs w:val="24"/>
          <w:lang w:eastAsia="zh-CN"/>
        </w:rPr>
      </w:pPr>
      <w:r>
        <w:rPr>
          <w:spacing w:val="-2"/>
          <w:sz w:val="24"/>
          <w:szCs w:val="24"/>
          <w:lang w:eastAsia="zh-CN"/>
          <w14:textOutline w14:w="4356" w14:cap="flat" w14:cmpd="sng" w14:algn="ctr">
            <w14:solidFill>
              <w14:srgbClr w14:val="000000"/>
            </w14:solidFill>
            <w14:prstDash w14:val="solid"/>
            <w14:miter/>
          </w14:textOutline>
        </w:rPr>
        <w:t xml:space="preserve">13.响应文件的式样和签署</w:t>
      </w:r>
      <w:r/>
    </w:p>
    <w:p>
      <w:pPr>
        <w:pStyle w:val="978"/>
        <w:ind w:firstLine="464"/>
        <w:keepLines w:val="0"/>
        <w:keepNext w:val="0"/>
        <w:pageBreakBefore w:val="0"/>
        <w:spacing w:line="360" w:lineRule="auto"/>
        <w:widowControl/>
        <w:rPr>
          <w:rFonts w:ascii="宋体" w:hAnsi="宋体" w:eastAsia="宋体" w:cs="宋体"/>
          <w:spacing w:val="-4"/>
          <w:sz w:val="24"/>
          <w:szCs w:val="24"/>
          <w:lang w:eastAsia="zh-CN"/>
        </w:rPr>
      </w:pPr>
      <w:r>
        <w:rPr>
          <w:rFonts w:ascii="宋体" w:hAnsi="宋体" w:eastAsia="宋体" w:cs="宋体"/>
          <w:spacing w:val="-4"/>
          <w:sz w:val="24"/>
          <w:szCs w:val="24"/>
          <w:lang w:eastAsia="zh-CN"/>
        </w:rPr>
        <w:t xml:space="preserve">13.1 供应商应通过响应文件制作客户端使用数字证书对响应文件进行合成、电子签章及加密打包。 响应文件制作客户端可在</w:t>
      </w:r>
      <w:r>
        <w:rPr>
          <w:rFonts w:hint="eastAsia" w:ascii="宋体" w:hAnsi="宋体" w:eastAsia="宋体" w:cs="宋体"/>
          <w:spacing w:val="-4"/>
          <w:sz w:val="24"/>
          <w:szCs w:val="24"/>
          <w:lang w:eastAsia="zh-CN"/>
        </w:rPr>
        <w:t xml:space="preserve">江苏省政府采购网</w:t>
      </w:r>
      <w:r>
        <w:rPr>
          <w:rFonts w:ascii="宋体" w:hAnsi="宋体" w:eastAsia="宋体" w:cs="宋体"/>
          <w:spacing w:val="-4"/>
          <w:sz w:val="24"/>
          <w:szCs w:val="24"/>
          <w:lang w:eastAsia="zh-CN"/>
        </w:rPr>
        <w:t xml:space="preserve">下载。请供应商及时关注版本更新情况。</w:t>
      </w:r>
      <w:r/>
    </w:p>
    <w:p>
      <w:pPr>
        <w:pStyle w:val="978"/>
        <w:ind w:left="0" w:firstLine="0"/>
        <w:jc w:val="center"/>
        <w:keepLines w:val="0"/>
        <w:keepNext w:val="0"/>
        <w:pageBreakBefore w:val="0"/>
        <w:spacing w:before="181" w:line="360" w:lineRule="auto"/>
        <w:widowControl/>
        <w:rPr>
          <w:rFonts w:ascii="宋体" w:hAnsi="宋体" w:eastAsia="宋体" w:cs="宋体"/>
          <w:spacing w:val="-8"/>
          <w:sz w:val="24"/>
          <w:szCs w:val="24"/>
          <w:lang w:eastAsia="zh-CN"/>
          <w14:textOutline w14:w="4356" w14:cap="flat" w14:cmpd="sng" w14:algn="ctr">
            <w14:solidFill>
              <w14:srgbClr w14:val="000000"/>
            </w14:solidFill>
            <w14:prstDash w14:val="solid"/>
            <w14:miter/>
          </w14:textOutline>
        </w:rPr>
        <w:outlineLvl w:val="1"/>
      </w:pPr>
      <w:r/>
      <w:bookmarkStart w:id="15" w:name="_Toc146139440"/>
      <w:r>
        <w:rPr>
          <w:rFonts w:ascii="宋体" w:hAnsi="宋体" w:eastAsia="宋体" w:cs="宋体"/>
          <w:spacing w:val="-8"/>
          <w:sz w:val="24"/>
          <w:szCs w:val="24"/>
          <w:lang w:eastAsia="zh-CN"/>
          <w14:textOutline w14:w="4356" w14:cap="flat" w14:cmpd="sng" w14:algn="ctr">
            <w14:solidFill>
              <w14:srgbClr w14:val="000000"/>
            </w14:solidFill>
            <w14:prstDash w14:val="solid"/>
            <w14:miter/>
          </w14:textOutline>
        </w:rPr>
        <w:t xml:space="preserve">四、响应文件的提交</w:t>
      </w:r>
      <w:bookmarkEnd w:id="15"/>
      <w:r/>
      <w:r/>
    </w:p>
    <w:p>
      <w:pPr>
        <w:pStyle w:val="978"/>
        <w:ind w:left="501"/>
        <w:spacing w:before="180" w:line="360" w:lineRule="auto"/>
        <w:rPr>
          <w:spacing w:val="-1"/>
          <w:sz w:val="24"/>
          <w:szCs w:val="24"/>
          <w:lang w:eastAsia="zh-CN"/>
          <w14:textOutline w14:w="4356" w14:cap="flat" w14:cmpd="sng" w14:algn="ctr">
            <w14:solidFill>
              <w14:srgbClr w14:val="000000"/>
            </w14:solidFill>
            <w14:prstDash w14:val="solid"/>
            <w14:miter/>
          </w14:textOutline>
        </w:rPr>
      </w:pPr>
      <w:r>
        <w:rPr>
          <w:spacing w:val="-1"/>
          <w:sz w:val="24"/>
          <w:szCs w:val="24"/>
          <w:lang w:eastAsia="zh-CN"/>
          <w14:textOutline w14:w="4356" w14:cap="flat" w14:cmpd="sng" w14:algn="ctr">
            <w14:solidFill>
              <w14:srgbClr w14:val="000000"/>
            </w14:solidFill>
            <w14:prstDash w14:val="solid"/>
            <w14:miter/>
          </w14:textOutline>
        </w:rPr>
        <w:t xml:space="preserve">14.</w:t>
      </w:r>
      <w:r>
        <w:rPr>
          <w:spacing w:val="-1"/>
          <w:sz w:val="24"/>
          <w:szCs w:val="24"/>
          <w:lang w:eastAsia="zh-CN"/>
        </w:rPr>
        <w:t xml:space="preserve"> </w:t>
      </w:r>
      <w:r>
        <w:rPr>
          <w:spacing w:val="-1"/>
          <w:sz w:val="24"/>
          <w:szCs w:val="24"/>
          <w:lang w:eastAsia="zh-CN"/>
          <w14:textOutline w14:w="4356" w14:cap="flat" w14:cmpd="sng" w14:algn="ctr">
            <w14:solidFill>
              <w14:srgbClr w14:val="000000"/>
            </w14:solidFill>
            <w14:prstDash w14:val="solid"/>
            <w14:miter/>
          </w14:textOutline>
        </w:rPr>
        <w:t xml:space="preserve">响应文件的提交和截止时间</w:t>
      </w:r>
      <w:r/>
    </w:p>
    <w:p>
      <w:pPr>
        <w:pStyle w:val="978"/>
        <w:ind w:firstLine="464"/>
        <w:keepLines w:val="0"/>
        <w:keepNext w:val="0"/>
        <w:pageBreakBefore w:val="0"/>
        <w:spacing w:line="360" w:lineRule="auto"/>
        <w:widowControl/>
        <w:rPr>
          <w:rFonts w:ascii="宋体" w:hAnsi="宋体" w:eastAsia="宋体" w:cs="宋体"/>
          <w:spacing w:val="-4"/>
          <w:sz w:val="24"/>
          <w:szCs w:val="24"/>
          <w:lang w:eastAsia="zh-CN"/>
        </w:rPr>
      </w:pPr>
      <w:r>
        <w:rPr>
          <w:rFonts w:ascii="宋体" w:hAnsi="宋体" w:eastAsia="宋体" w:cs="宋体"/>
          <w:spacing w:val="-4"/>
          <w:sz w:val="24"/>
          <w:szCs w:val="24"/>
          <w:lang w:eastAsia="zh-CN"/>
        </w:rPr>
        <w:t xml:space="preserve">14.1 供应商应在协商文件规定的电子响应文件接收截止时间前，通过电子响应文件编制软件或 登录电子交易平台在规定时间内完成提交，提交成功后系统将发送回执。时间以电子交易平台时间为准。</w:t>
      </w:r>
      <w:r/>
    </w:p>
    <w:p>
      <w:pPr>
        <w:pStyle w:val="978"/>
        <w:ind w:firstLine="464"/>
        <w:keepLines w:val="0"/>
        <w:keepNext w:val="0"/>
        <w:pageBreakBefore w:val="0"/>
        <w:spacing w:line="360" w:lineRule="auto"/>
        <w:widowControl/>
        <w:rPr>
          <w:rFonts w:ascii="宋体" w:hAnsi="宋体" w:eastAsia="宋体" w:cs="宋体"/>
          <w:spacing w:val="-4"/>
          <w:sz w:val="24"/>
          <w:szCs w:val="24"/>
          <w:lang w:eastAsia="zh-CN"/>
        </w:rPr>
      </w:pPr>
      <w:r>
        <w:rPr>
          <w:rFonts w:ascii="宋体" w:hAnsi="宋体" w:eastAsia="宋体" w:cs="宋体"/>
          <w:spacing w:val="-4"/>
          <w:sz w:val="24"/>
          <w:szCs w:val="24"/>
          <w:lang w:eastAsia="zh-CN"/>
        </w:rPr>
        <w:t xml:space="preserve">14.2 截止时间以后提交的响应文件，电子交易平台将拒绝接收。供应商应充分考虑网络环境、网络带宽等风险因素。</w:t>
      </w:r>
      <w:r/>
    </w:p>
    <w:p>
      <w:pPr>
        <w:pStyle w:val="978"/>
        <w:ind w:firstLine="464"/>
        <w:keepLines w:val="0"/>
        <w:keepNext w:val="0"/>
        <w:pageBreakBefore w:val="0"/>
        <w:spacing w:line="360" w:lineRule="auto"/>
        <w:widowControl/>
        <w:rPr>
          <w:rFonts w:ascii="宋体" w:hAnsi="宋体" w:eastAsia="宋体" w:cs="宋体"/>
          <w:spacing w:val="-4"/>
          <w:sz w:val="24"/>
          <w:szCs w:val="24"/>
          <w:lang w:eastAsia="zh-CN"/>
        </w:rPr>
      </w:pPr>
      <w:r>
        <w:rPr>
          <w:rFonts w:ascii="宋体" w:hAnsi="宋体" w:eastAsia="宋体" w:cs="宋体"/>
          <w:spacing w:val="-4"/>
          <w:sz w:val="24"/>
          <w:szCs w:val="24"/>
          <w:lang w:eastAsia="zh-CN"/>
        </w:rPr>
        <w:t xml:space="preserve">14.3 供应商应携带制作该响应文件的同一数字认证证书参加协商</w:t>
      </w:r>
      <w:r>
        <w:rPr>
          <w:rFonts w:hint="eastAsia" w:ascii="宋体" w:hAnsi="宋体" w:eastAsia="宋体" w:cs="宋体"/>
          <w:spacing w:val="-4"/>
          <w:sz w:val="24"/>
          <w:szCs w:val="24"/>
          <w:lang w:eastAsia="zh-CN"/>
        </w:rPr>
        <w:t xml:space="preserve">。</w:t>
      </w:r>
      <w:r/>
    </w:p>
    <w:p>
      <w:pPr>
        <w:pStyle w:val="978"/>
        <w:ind w:firstLine="464"/>
        <w:keepLines w:val="0"/>
        <w:keepNext w:val="0"/>
        <w:pageBreakBefore w:val="0"/>
        <w:spacing w:line="360" w:lineRule="auto"/>
        <w:widowControl/>
        <w:rPr>
          <w:rFonts w:ascii="宋体" w:hAnsi="宋体" w:eastAsia="宋体" w:cs="宋体"/>
          <w:spacing w:val="-4"/>
          <w:sz w:val="24"/>
          <w:szCs w:val="24"/>
          <w:lang w:eastAsia="zh-CN"/>
        </w:rPr>
      </w:pPr>
      <w:r>
        <w:rPr>
          <w:rFonts w:ascii="宋体" w:hAnsi="宋体" w:eastAsia="宋体" w:cs="宋体"/>
          <w:spacing w:val="-4"/>
          <w:sz w:val="24"/>
          <w:szCs w:val="24"/>
          <w:lang w:eastAsia="zh-CN"/>
        </w:rPr>
        <w:t xml:space="preserve">14.4 提交完成后至解密前，供应商不能对响应文件进行加密时所使用的数字认证证书进行更新、续费，否则可能引起的响应文件解密失败等相关后果由供应商自行承担。</w:t>
      </w:r>
      <w:r/>
    </w:p>
    <w:p>
      <w:pPr>
        <w:pStyle w:val="978"/>
        <w:ind w:firstLine="472"/>
        <w:spacing w:before="180" w:line="360" w:lineRule="auto"/>
        <w:rPr>
          <w:spacing w:val="-2"/>
          <w:sz w:val="24"/>
          <w:szCs w:val="24"/>
          <w:lang w:eastAsia="zh-CN"/>
          <w14:textOutline w14:w="4356" w14:cap="flat" w14:cmpd="sng" w14:algn="ctr">
            <w14:solidFill>
              <w14:srgbClr w14:val="000000"/>
            </w14:solidFill>
            <w14:prstDash w14:val="solid"/>
            <w14:miter/>
          </w14:textOutline>
        </w:rPr>
      </w:pPr>
      <w:r>
        <w:rPr>
          <w:spacing w:val="-2"/>
          <w:sz w:val="24"/>
          <w:szCs w:val="24"/>
          <w:lang w:eastAsia="zh-CN"/>
          <w14:textOutline w14:w="4356" w14:cap="flat" w14:cmpd="sng" w14:algn="ctr">
            <w14:solidFill>
              <w14:srgbClr w14:val="000000"/>
            </w14:solidFill>
            <w14:prstDash w14:val="solid"/>
            <w14:miter/>
          </w14:textOutline>
        </w:rPr>
        <w:t xml:space="preserve">15.响应文件的修改和撤回</w:t>
      </w:r>
      <w:r/>
    </w:p>
    <w:p>
      <w:pPr>
        <w:pStyle w:val="978"/>
        <w:ind w:firstLine="464"/>
        <w:keepLines w:val="0"/>
        <w:keepNext w:val="0"/>
        <w:pageBreakBefore w:val="0"/>
        <w:spacing w:line="360" w:lineRule="auto"/>
        <w:widowControl/>
        <w:rPr>
          <w:rFonts w:ascii="宋体" w:hAnsi="宋体" w:eastAsia="宋体" w:cs="宋体"/>
          <w:spacing w:val="-4"/>
          <w:sz w:val="24"/>
          <w:szCs w:val="24"/>
          <w:lang w:eastAsia="zh-CN"/>
        </w:rPr>
      </w:pPr>
      <w:r>
        <w:rPr>
          <w:rFonts w:ascii="宋体" w:hAnsi="宋体" w:eastAsia="宋体" w:cs="宋体"/>
          <w:spacing w:val="-4"/>
          <w:sz w:val="24"/>
          <w:szCs w:val="24"/>
          <w:lang w:eastAsia="zh-CN"/>
        </w:rPr>
        <w:t xml:space="preserve">15.1 供应商在响应文件接收截止时间前，可以对所提交的响应文件进行修改或撤回</w:t>
      </w:r>
      <w:r>
        <w:rPr>
          <w:rFonts w:hint="eastAsia" w:ascii="宋体" w:hAnsi="宋体" w:eastAsia="宋体" w:cs="宋体"/>
          <w:spacing w:val="-4"/>
          <w:sz w:val="24"/>
          <w:szCs w:val="24"/>
          <w:lang w:eastAsia="zh-CN"/>
        </w:rPr>
        <w:t xml:space="preserve">。</w:t>
      </w:r>
      <w:r/>
    </w:p>
    <w:p>
      <w:pPr>
        <w:pStyle w:val="978"/>
        <w:ind w:firstLine="464"/>
        <w:keepLines w:val="0"/>
        <w:keepNext w:val="0"/>
        <w:pageBreakBefore w:val="0"/>
        <w:spacing w:line="360" w:lineRule="auto"/>
        <w:widowControl/>
        <w:rPr>
          <w:rFonts w:ascii="宋体" w:hAnsi="宋体" w:eastAsia="宋体" w:cs="宋体"/>
          <w:spacing w:val="-4"/>
          <w:sz w:val="24"/>
          <w:szCs w:val="24"/>
          <w:lang w:eastAsia="zh-CN"/>
        </w:rPr>
      </w:pPr>
      <w:r>
        <w:rPr>
          <w:rFonts w:ascii="宋体" w:hAnsi="宋体" w:eastAsia="宋体" w:cs="宋体"/>
          <w:spacing w:val="-4"/>
          <w:sz w:val="24"/>
          <w:szCs w:val="24"/>
          <w:lang w:eastAsia="zh-CN"/>
        </w:rPr>
        <w:t xml:space="preserve">15.2 供应商在响应文件接收截止时间前需要对响应文件进行修改的，应当使用响应文件制作工具重新制作并提交。</w:t>
      </w:r>
      <w:r/>
    </w:p>
    <w:p>
      <w:pPr>
        <w:pStyle w:val="978"/>
        <w:ind w:firstLine="464"/>
        <w:keepLines w:val="0"/>
        <w:keepNext w:val="0"/>
        <w:pageBreakBefore w:val="0"/>
        <w:spacing w:line="360" w:lineRule="auto"/>
        <w:widowControl/>
        <w:rPr>
          <w:rFonts w:ascii="宋体" w:hAnsi="宋体" w:eastAsia="宋体" w:cs="宋体"/>
          <w:spacing w:val="-4"/>
          <w:sz w:val="24"/>
          <w:szCs w:val="24"/>
          <w:lang w:eastAsia="zh-CN"/>
        </w:rPr>
      </w:pPr>
      <w:r>
        <w:rPr>
          <w:rFonts w:ascii="宋体" w:hAnsi="宋体" w:eastAsia="宋体" w:cs="宋体"/>
          <w:spacing w:val="-4"/>
          <w:sz w:val="24"/>
          <w:szCs w:val="24"/>
          <w:lang w:eastAsia="zh-CN"/>
        </w:rPr>
        <w:t xml:space="preserve">15.3 在响应文件接收截止时间至协商文件中规定的协商有效期满之间的这段时间内，供应商不得撤回响应文件，否则将被视为失信行为。</w:t>
      </w:r>
      <w:r/>
    </w:p>
    <w:p>
      <w:pPr>
        <w:pStyle w:val="978"/>
        <w:ind w:left="0" w:firstLine="0"/>
        <w:jc w:val="center"/>
        <w:keepLines w:val="0"/>
        <w:keepNext w:val="0"/>
        <w:pageBreakBefore w:val="0"/>
        <w:spacing w:before="181" w:line="360" w:lineRule="auto"/>
        <w:widowControl/>
        <w:rPr>
          <w:rFonts w:ascii="宋体" w:hAnsi="宋体" w:eastAsia="宋体" w:cs="宋体"/>
          <w:spacing w:val="-8"/>
          <w:sz w:val="24"/>
          <w:szCs w:val="24"/>
          <w:lang w:eastAsia="zh-CN"/>
          <w14:textOutline w14:w="4356" w14:cap="flat" w14:cmpd="sng" w14:algn="ctr">
            <w14:solidFill>
              <w14:srgbClr w14:val="000000"/>
            </w14:solidFill>
            <w14:prstDash w14:val="solid"/>
            <w14:miter/>
          </w14:textOutline>
        </w:rPr>
        <w:outlineLvl w:val="1"/>
      </w:pPr>
      <w:r/>
      <w:bookmarkStart w:id="16" w:name="_Toc146139441"/>
      <w:r>
        <w:rPr>
          <w:rFonts w:ascii="宋体" w:hAnsi="宋体" w:eastAsia="宋体" w:cs="宋体"/>
          <w:spacing w:val="-8"/>
          <w:sz w:val="24"/>
          <w:szCs w:val="24"/>
          <w:lang w:eastAsia="zh-CN"/>
          <w14:textOutline w14:w="4356" w14:cap="flat" w14:cmpd="sng" w14:algn="ctr">
            <w14:solidFill>
              <w14:srgbClr w14:val="000000"/>
            </w14:solidFill>
            <w14:prstDash w14:val="solid"/>
            <w14:miter/>
          </w14:textOutline>
        </w:rPr>
        <w:t xml:space="preserve">五、协商</w:t>
      </w:r>
      <w:bookmarkEnd w:id="16"/>
      <w:r/>
      <w:r/>
    </w:p>
    <w:p>
      <w:pPr>
        <w:pStyle w:val="978"/>
        <w:ind w:left="501"/>
        <w:spacing w:before="180" w:line="360" w:lineRule="auto"/>
        <w:rPr>
          <w:sz w:val="24"/>
          <w:szCs w:val="24"/>
          <w:lang w:eastAsia="zh-CN"/>
        </w:rPr>
      </w:pPr>
      <w:r>
        <w:rPr>
          <w:spacing w:val="-5"/>
          <w:sz w:val="24"/>
          <w:szCs w:val="24"/>
          <w:lang w:eastAsia="zh-CN"/>
          <w14:textOutline w14:w="4356" w14:cap="flat" w14:cmpd="sng" w14:algn="ctr">
            <w14:solidFill>
              <w14:srgbClr w14:val="000000"/>
            </w14:solidFill>
            <w14:prstDash w14:val="solid"/>
            <w14:miter/>
          </w14:textOutline>
        </w:rPr>
        <w:t xml:space="preserve">16.</w:t>
      </w:r>
      <w:r>
        <w:rPr>
          <w:spacing w:val="14"/>
          <w:sz w:val="24"/>
          <w:szCs w:val="24"/>
          <w:lang w:eastAsia="zh-CN"/>
        </w:rPr>
        <w:t xml:space="preserve"> </w:t>
      </w:r>
      <w:r>
        <w:rPr>
          <w:spacing w:val="-5"/>
          <w:sz w:val="24"/>
          <w:szCs w:val="24"/>
          <w:lang w:eastAsia="zh-CN"/>
          <w14:textOutline w14:w="4356" w14:cap="flat" w14:cmpd="sng" w14:algn="ctr">
            <w14:solidFill>
              <w14:srgbClr w14:val="000000"/>
            </w14:solidFill>
            <w14:prstDash w14:val="solid"/>
            <w14:miter/>
          </w14:textOutline>
        </w:rPr>
        <w:t xml:space="preserve">协商情况</w:t>
      </w:r>
      <w:r/>
    </w:p>
    <w:p>
      <w:pPr>
        <w:pStyle w:val="978"/>
        <w:ind w:firstLine="464"/>
        <w:keepLines w:val="0"/>
        <w:keepNext w:val="0"/>
        <w:pageBreakBefore w:val="0"/>
        <w:spacing w:line="360" w:lineRule="auto"/>
        <w:widowControl/>
        <w:rPr>
          <w:rFonts w:ascii="宋体" w:hAnsi="宋体" w:eastAsia="宋体" w:cs="宋体"/>
          <w:spacing w:val="-4"/>
          <w:sz w:val="24"/>
          <w:szCs w:val="24"/>
          <w:lang w:eastAsia="zh-CN"/>
        </w:rPr>
      </w:pPr>
      <w:r>
        <w:rPr>
          <w:rFonts w:ascii="宋体" w:hAnsi="宋体" w:eastAsia="宋体" w:cs="宋体"/>
          <w:spacing w:val="-4"/>
          <w:sz w:val="24"/>
          <w:szCs w:val="24"/>
          <w:lang w:eastAsia="zh-CN"/>
        </w:rPr>
        <w:t xml:space="preserve">16.1 协商小组由 3 人</w:t>
      </w:r>
      <w:r>
        <w:rPr>
          <w:rFonts w:hint="eastAsia" w:ascii="宋体" w:hAnsi="宋体" w:eastAsia="宋体" w:cs="宋体"/>
          <w:spacing w:val="-4"/>
          <w:sz w:val="24"/>
          <w:szCs w:val="24"/>
          <w:lang w:eastAsia="zh-CN"/>
        </w:rPr>
        <w:t xml:space="preserve">及</w:t>
      </w:r>
      <w:r>
        <w:rPr>
          <w:rFonts w:ascii="宋体" w:hAnsi="宋体" w:eastAsia="宋体" w:cs="宋体"/>
          <w:spacing w:val="-4"/>
          <w:sz w:val="24"/>
          <w:szCs w:val="24"/>
          <w:lang w:eastAsia="zh-CN"/>
        </w:rPr>
        <w:t xml:space="preserve">以上单数组成。</w:t>
      </w:r>
      <w:r/>
    </w:p>
    <w:p>
      <w:pPr>
        <w:pStyle w:val="978"/>
        <w:ind w:firstLine="464"/>
        <w:keepLines w:val="0"/>
        <w:keepNext w:val="0"/>
        <w:pageBreakBefore w:val="0"/>
        <w:spacing w:line="360" w:lineRule="auto"/>
        <w:widowControl/>
        <w:rPr>
          <w:rFonts w:ascii="宋体" w:hAnsi="宋体" w:eastAsia="宋体" w:cs="宋体"/>
          <w:spacing w:val="-4"/>
          <w:sz w:val="24"/>
          <w:szCs w:val="24"/>
          <w:lang w:eastAsia="zh-CN"/>
        </w:rPr>
      </w:pPr>
      <w:r>
        <w:rPr>
          <w:rFonts w:ascii="宋体" w:hAnsi="宋体" w:eastAsia="宋体" w:cs="宋体"/>
          <w:spacing w:val="-4"/>
          <w:sz w:val="24"/>
          <w:szCs w:val="24"/>
          <w:lang w:eastAsia="zh-CN"/>
        </w:rPr>
        <w:t xml:space="preserve">16.2 协商小组应当按照客观、公正、审慎的原则评审供应商的响应文件，与供应商协商采购标的的价格、服务、合同条款等。</w:t>
      </w:r>
      <w:r/>
    </w:p>
    <w:p>
      <w:pPr>
        <w:pStyle w:val="978"/>
        <w:ind w:firstLine="464"/>
        <w:keepLines w:val="0"/>
        <w:keepNext w:val="0"/>
        <w:pageBreakBefore w:val="0"/>
        <w:spacing w:line="360" w:lineRule="auto"/>
        <w:widowControl/>
        <w:rPr>
          <w:rFonts w:ascii="宋体" w:hAnsi="宋体" w:eastAsia="宋体" w:cs="宋体"/>
          <w:spacing w:val="-4"/>
          <w:sz w:val="24"/>
          <w:szCs w:val="24"/>
          <w:lang w:eastAsia="zh-CN"/>
        </w:rPr>
      </w:pPr>
      <w:r>
        <w:rPr>
          <w:rFonts w:ascii="宋体" w:hAnsi="宋体" w:eastAsia="宋体" w:cs="宋体"/>
          <w:spacing w:val="-4"/>
          <w:sz w:val="24"/>
          <w:szCs w:val="24"/>
          <w:lang w:eastAsia="zh-CN"/>
        </w:rPr>
        <w:t xml:space="preserve">16.3 协商小组、采购人和采购代理机构工作人员、相关监督人员，以及与评审工作有关的人员，对协商情况以及在协商过程中获悉的国家秘密、商业秘密负有保密责任。</w:t>
      </w:r>
      <w:r/>
    </w:p>
    <w:p>
      <w:pPr>
        <w:pStyle w:val="978"/>
        <w:ind w:firstLine="464"/>
        <w:keepLines w:val="0"/>
        <w:keepNext w:val="0"/>
        <w:pageBreakBefore w:val="0"/>
        <w:spacing w:line="360" w:lineRule="auto"/>
        <w:widowControl/>
        <w:rPr>
          <w:rFonts w:ascii="宋体" w:hAnsi="宋体" w:eastAsia="宋体" w:cs="宋体"/>
          <w:spacing w:val="-4"/>
          <w:sz w:val="24"/>
          <w:szCs w:val="24"/>
          <w:lang w:eastAsia="zh-CN"/>
        </w:rPr>
      </w:pPr>
      <w:r>
        <w:rPr>
          <w:rFonts w:ascii="宋体" w:hAnsi="宋体" w:eastAsia="宋体" w:cs="宋体"/>
          <w:spacing w:val="-4"/>
          <w:sz w:val="24"/>
          <w:szCs w:val="24"/>
          <w:lang w:eastAsia="zh-CN"/>
        </w:rPr>
        <w:t xml:space="preserve">16.4 协商小组有权要求供应商对其响应文件进行澄清。接到协商小组澄清要求的供应商， 应按协商小组通知的时间和地点做出书面澄清并签章，澄清内容作为响应文件的补充部分。</w:t>
      </w:r>
      <w:r/>
    </w:p>
    <w:p>
      <w:pPr>
        <w:pStyle w:val="978"/>
        <w:ind w:firstLine="464"/>
        <w:keepLines w:val="0"/>
        <w:keepNext w:val="0"/>
        <w:pageBreakBefore w:val="0"/>
        <w:spacing w:line="360" w:lineRule="auto"/>
        <w:widowControl/>
        <w:rPr>
          <w:rFonts w:ascii="宋体" w:hAnsi="宋体" w:eastAsia="宋体" w:cs="宋体"/>
          <w:spacing w:val="-4"/>
          <w:sz w:val="24"/>
          <w:szCs w:val="24"/>
          <w:lang w:eastAsia="zh-CN"/>
        </w:rPr>
      </w:pPr>
      <w:r>
        <w:rPr>
          <w:rFonts w:ascii="宋体" w:hAnsi="宋体" w:eastAsia="宋体" w:cs="宋体"/>
          <w:spacing w:val="-4"/>
          <w:sz w:val="24"/>
          <w:szCs w:val="24"/>
          <w:lang w:eastAsia="zh-CN"/>
        </w:rPr>
        <w:t xml:space="preserve">16.5 供应商应当在协商小组规定的时间内完成最终报价。</w:t>
      </w:r>
      <w:r/>
    </w:p>
    <w:p>
      <w:pPr>
        <w:pStyle w:val="978"/>
        <w:ind w:firstLine="464"/>
        <w:keepLines w:val="0"/>
        <w:keepNext w:val="0"/>
        <w:pageBreakBefore w:val="0"/>
        <w:spacing w:line="360" w:lineRule="auto"/>
        <w:widowControl/>
        <w:rPr>
          <w:rFonts w:ascii="宋体" w:hAnsi="宋体" w:eastAsia="宋体" w:cs="宋体"/>
          <w:spacing w:val="-4"/>
          <w:sz w:val="24"/>
          <w:szCs w:val="24"/>
          <w:lang w:eastAsia="zh-CN"/>
        </w:rPr>
      </w:pPr>
      <w:r>
        <w:rPr>
          <w:rFonts w:ascii="宋体" w:hAnsi="宋体" w:eastAsia="宋体" w:cs="宋体"/>
          <w:spacing w:val="-4"/>
          <w:sz w:val="24"/>
          <w:szCs w:val="24"/>
          <w:lang w:eastAsia="zh-CN"/>
        </w:rPr>
        <w:t xml:space="preserve">16.6 供应商在采购代理机构工作人员的安排下，使用制作该响应文件的同一数字认证证书登陆交易平台进行最终报价并电子签章。</w:t>
      </w:r>
      <w:r/>
    </w:p>
    <w:p>
      <w:pPr>
        <w:pStyle w:val="978"/>
        <w:ind w:firstLine="464"/>
        <w:keepLines w:val="0"/>
        <w:keepNext w:val="0"/>
        <w:pageBreakBefore w:val="0"/>
        <w:spacing w:line="360" w:lineRule="auto"/>
        <w:widowControl/>
        <w:rPr>
          <w:rFonts w:ascii="宋体" w:hAnsi="宋体" w:eastAsia="宋体" w:cs="宋体"/>
          <w:spacing w:val="-4"/>
          <w:sz w:val="24"/>
          <w:szCs w:val="24"/>
          <w:lang w:eastAsia="zh-CN"/>
        </w:rPr>
      </w:pPr>
      <w:r>
        <w:rPr>
          <w:rFonts w:ascii="宋体" w:hAnsi="宋体" w:eastAsia="宋体" w:cs="宋体"/>
          <w:spacing w:val="-4"/>
          <w:sz w:val="24"/>
          <w:szCs w:val="24"/>
          <w:lang w:eastAsia="zh-CN"/>
        </w:rPr>
        <w:t xml:space="preserve">16.7 协商终止情形处理</w:t>
      </w:r>
      <w:r/>
    </w:p>
    <w:p>
      <w:pPr>
        <w:pStyle w:val="978"/>
        <w:ind w:firstLine="464"/>
        <w:keepLines w:val="0"/>
        <w:keepNext w:val="0"/>
        <w:pageBreakBefore w:val="0"/>
        <w:spacing w:line="360" w:lineRule="auto"/>
        <w:widowControl/>
        <w:rPr>
          <w:rFonts w:ascii="宋体" w:hAnsi="宋体" w:eastAsia="宋体" w:cs="宋体"/>
          <w:spacing w:val="-4"/>
          <w:sz w:val="24"/>
          <w:szCs w:val="24"/>
          <w:lang w:eastAsia="zh-CN"/>
        </w:rPr>
      </w:pPr>
      <w:r>
        <w:rPr>
          <w:rFonts w:ascii="宋体" w:hAnsi="宋体" w:eastAsia="宋体" w:cs="宋体"/>
          <w:spacing w:val="-4"/>
          <w:sz w:val="24"/>
          <w:szCs w:val="24"/>
          <w:lang w:eastAsia="zh-CN"/>
        </w:rPr>
        <w:t xml:space="preserve">出现下列情形之一的，采购代理机构将终止采购活动，发布项目终止公告并说明原因：</w:t>
      </w:r>
      <w:r/>
    </w:p>
    <w:p>
      <w:pPr>
        <w:pStyle w:val="978"/>
        <w:ind w:firstLine="464"/>
        <w:keepLines w:val="0"/>
        <w:keepNext w:val="0"/>
        <w:pageBreakBefore w:val="0"/>
        <w:spacing w:line="360" w:lineRule="auto"/>
        <w:widowControl/>
        <w:rPr>
          <w:rFonts w:ascii="宋体" w:hAnsi="宋体" w:eastAsia="宋体" w:cs="宋体"/>
          <w:spacing w:val="-4"/>
          <w:sz w:val="24"/>
          <w:szCs w:val="24"/>
          <w:lang w:eastAsia="zh-CN"/>
        </w:rPr>
      </w:pPr>
      <w:r>
        <w:rPr>
          <w:rFonts w:ascii="宋体" w:hAnsi="宋体" w:eastAsia="宋体" w:cs="宋体"/>
          <w:spacing w:val="-4"/>
          <w:sz w:val="24"/>
          <w:szCs w:val="24"/>
          <w:lang w:eastAsia="zh-CN"/>
        </w:rPr>
        <w:t xml:space="preserve">（一）因重大变故，采购任务取消的；</w:t>
      </w:r>
      <w:r/>
    </w:p>
    <w:p>
      <w:pPr>
        <w:pStyle w:val="978"/>
        <w:ind w:firstLine="464"/>
        <w:keepLines w:val="0"/>
        <w:keepNext w:val="0"/>
        <w:pageBreakBefore w:val="0"/>
        <w:spacing w:line="360" w:lineRule="auto"/>
        <w:widowControl/>
        <w:rPr>
          <w:rFonts w:ascii="宋体" w:hAnsi="宋体" w:eastAsia="宋体" w:cs="宋体"/>
          <w:spacing w:val="-4"/>
          <w:sz w:val="24"/>
          <w:szCs w:val="24"/>
          <w:lang w:eastAsia="zh-CN"/>
        </w:rPr>
      </w:pPr>
      <w:r>
        <w:rPr>
          <w:rFonts w:ascii="宋体" w:hAnsi="宋体" w:eastAsia="宋体" w:cs="宋体"/>
          <w:spacing w:val="-4"/>
          <w:sz w:val="24"/>
          <w:szCs w:val="24"/>
          <w:lang w:eastAsia="zh-CN"/>
        </w:rPr>
        <w:t xml:space="preserve">（二）因情况变化，不再符合规定的单一来源采购方式适用情形的；</w:t>
      </w:r>
      <w:r/>
    </w:p>
    <w:p>
      <w:pPr>
        <w:pStyle w:val="978"/>
        <w:ind w:firstLine="464"/>
        <w:keepLines w:val="0"/>
        <w:keepNext w:val="0"/>
        <w:pageBreakBefore w:val="0"/>
        <w:spacing w:line="360" w:lineRule="auto"/>
        <w:widowControl/>
        <w:rPr>
          <w:rFonts w:ascii="宋体" w:hAnsi="宋体" w:eastAsia="宋体" w:cs="宋体"/>
          <w:spacing w:val="-4"/>
          <w:sz w:val="24"/>
          <w:szCs w:val="24"/>
          <w:lang w:eastAsia="zh-CN"/>
        </w:rPr>
      </w:pPr>
      <w:r>
        <w:rPr>
          <w:rFonts w:ascii="宋体" w:hAnsi="宋体" w:eastAsia="宋体" w:cs="宋体"/>
          <w:spacing w:val="-4"/>
          <w:sz w:val="24"/>
          <w:szCs w:val="24"/>
          <w:lang w:eastAsia="zh-CN"/>
        </w:rPr>
        <w:t xml:space="preserve">（三）出现影响采购公正的违法、违规行为的；</w:t>
      </w:r>
      <w:r/>
    </w:p>
    <w:p>
      <w:pPr>
        <w:pStyle w:val="978"/>
        <w:ind w:firstLine="464"/>
        <w:keepLines w:val="0"/>
        <w:keepNext w:val="0"/>
        <w:pageBreakBefore w:val="0"/>
        <w:spacing w:line="360" w:lineRule="auto"/>
        <w:widowControl/>
        <w:rPr>
          <w:rFonts w:ascii="宋体" w:hAnsi="宋体" w:eastAsia="宋体" w:cs="宋体"/>
          <w:spacing w:val="-4"/>
          <w:sz w:val="24"/>
          <w:szCs w:val="24"/>
          <w:lang w:eastAsia="zh-CN"/>
        </w:rPr>
      </w:pPr>
      <w:r>
        <w:rPr>
          <w:rFonts w:ascii="宋体" w:hAnsi="宋体" w:eastAsia="宋体" w:cs="宋体"/>
          <w:spacing w:val="-4"/>
          <w:sz w:val="24"/>
          <w:szCs w:val="24"/>
          <w:lang w:eastAsia="zh-CN"/>
        </w:rPr>
        <w:t xml:space="preserve">（四）至协商小组规定的协商截止时间，供应商报价超过采购预算的；</w:t>
      </w:r>
      <w:r/>
    </w:p>
    <w:p>
      <w:pPr>
        <w:pStyle w:val="978"/>
        <w:ind w:firstLine="464"/>
        <w:keepLines w:val="0"/>
        <w:keepNext w:val="0"/>
        <w:pageBreakBefore w:val="0"/>
        <w:spacing w:line="360" w:lineRule="auto"/>
        <w:widowControl/>
        <w:rPr>
          <w:rFonts w:ascii="宋体" w:hAnsi="宋体" w:eastAsia="宋体" w:cs="宋体"/>
          <w:spacing w:val="-4"/>
          <w:sz w:val="24"/>
          <w:szCs w:val="24"/>
          <w:lang w:eastAsia="zh-CN"/>
        </w:rPr>
      </w:pPr>
      <w:r>
        <w:rPr>
          <w:rFonts w:ascii="宋体" w:hAnsi="宋体" w:eastAsia="宋体" w:cs="宋体"/>
          <w:spacing w:val="-4"/>
          <w:sz w:val="24"/>
          <w:szCs w:val="24"/>
          <w:lang w:eastAsia="zh-CN"/>
        </w:rPr>
        <w:t xml:space="preserve">（五）至协商小组规定的协商截止时间，供应商的最终报价、技术方案、服务承诺等不能满足协商小组要求的；</w:t>
      </w:r>
      <w:r/>
    </w:p>
    <w:p>
      <w:pPr>
        <w:pStyle w:val="978"/>
        <w:ind w:firstLine="464"/>
        <w:keepLines w:val="0"/>
        <w:keepNext w:val="0"/>
        <w:pageBreakBefore w:val="0"/>
        <w:spacing w:line="360" w:lineRule="auto"/>
        <w:widowControl/>
        <w:rPr>
          <w:rFonts w:ascii="宋体" w:hAnsi="宋体" w:eastAsia="宋体" w:cs="宋体"/>
          <w:spacing w:val="-4"/>
          <w:sz w:val="24"/>
          <w:szCs w:val="24"/>
          <w:lang w:eastAsia="zh-CN"/>
        </w:rPr>
      </w:pPr>
      <w:r>
        <w:rPr>
          <w:rFonts w:ascii="宋体" w:hAnsi="宋体" w:eastAsia="宋体" w:cs="宋体"/>
          <w:spacing w:val="-4"/>
          <w:sz w:val="24"/>
          <w:szCs w:val="24"/>
          <w:lang w:eastAsia="zh-CN"/>
        </w:rPr>
        <w:t xml:space="preserve">（六）法律、法规规定的其他应当终止的情形。</w:t>
      </w:r>
      <w:r/>
    </w:p>
    <w:p>
      <w:pPr>
        <w:pStyle w:val="978"/>
        <w:ind w:left="0" w:firstLine="0"/>
        <w:jc w:val="center"/>
        <w:keepLines w:val="0"/>
        <w:keepNext w:val="0"/>
        <w:pageBreakBefore w:val="0"/>
        <w:spacing w:before="181" w:line="360" w:lineRule="auto"/>
        <w:widowControl/>
        <w:rPr>
          <w:rFonts w:ascii="宋体" w:hAnsi="宋体" w:eastAsia="宋体" w:cs="宋体"/>
          <w:spacing w:val="-8"/>
          <w:sz w:val="24"/>
          <w:szCs w:val="24"/>
          <w:lang w:eastAsia="zh-CN"/>
          <w14:textOutline w14:w="4356" w14:cap="flat" w14:cmpd="sng" w14:algn="ctr">
            <w14:solidFill>
              <w14:srgbClr w14:val="000000"/>
            </w14:solidFill>
            <w14:prstDash w14:val="solid"/>
            <w14:miter/>
          </w14:textOutline>
        </w:rPr>
        <w:outlineLvl w:val="1"/>
      </w:pPr>
      <w:r/>
      <w:bookmarkStart w:id="17" w:name="_Toc146139442"/>
      <w:r>
        <w:rPr>
          <w:rFonts w:ascii="宋体" w:hAnsi="宋体" w:eastAsia="宋体" w:cs="宋体"/>
          <w:spacing w:val="-8"/>
          <w:sz w:val="24"/>
          <w:szCs w:val="24"/>
          <w:lang w:eastAsia="zh-CN"/>
          <w14:textOutline w14:w="4356" w14:cap="flat" w14:cmpd="sng" w14:algn="ctr">
            <w14:solidFill>
              <w14:srgbClr w14:val="000000"/>
            </w14:solidFill>
            <w14:prstDash w14:val="solid"/>
            <w14:miter/>
          </w14:textOutline>
        </w:rPr>
        <w:t xml:space="preserve">六、确定结果</w:t>
      </w:r>
      <w:bookmarkEnd w:id="17"/>
      <w:r/>
      <w:r/>
    </w:p>
    <w:p>
      <w:pPr>
        <w:pStyle w:val="978"/>
        <w:ind w:left="502"/>
        <w:spacing w:before="181" w:line="360" w:lineRule="auto"/>
        <w:rPr>
          <w:sz w:val="24"/>
          <w:szCs w:val="24"/>
          <w:lang w:eastAsia="zh-CN"/>
        </w:rPr>
      </w:pPr>
      <w:r>
        <w:rPr>
          <w:spacing w:val="-2"/>
          <w:sz w:val="24"/>
          <w:szCs w:val="24"/>
          <w:lang w:eastAsia="zh-CN"/>
          <w14:textOutline w14:w="4356" w14:cap="flat" w14:cmpd="sng" w14:algn="ctr">
            <w14:solidFill>
              <w14:srgbClr w14:val="000000"/>
            </w14:solidFill>
            <w14:prstDash w14:val="solid"/>
            <w14:miter/>
          </w14:textOutline>
        </w:rPr>
        <w:t xml:space="preserve">17.确定成交供应商</w:t>
      </w:r>
      <w:r/>
    </w:p>
    <w:p>
      <w:pPr>
        <w:pStyle w:val="978"/>
        <w:ind w:firstLine="464"/>
        <w:keepLines w:val="0"/>
        <w:keepNext w:val="0"/>
        <w:pageBreakBefore w:val="0"/>
        <w:spacing w:line="360" w:lineRule="auto"/>
        <w:widowControl/>
        <w:rPr>
          <w:rFonts w:ascii="宋体" w:hAnsi="宋体" w:eastAsia="宋体" w:cs="宋体"/>
          <w:spacing w:val="-4"/>
          <w:sz w:val="24"/>
          <w:szCs w:val="24"/>
          <w:lang w:eastAsia="zh-CN"/>
        </w:rPr>
      </w:pPr>
      <w:r>
        <w:rPr>
          <w:rFonts w:ascii="宋体" w:hAnsi="宋体" w:eastAsia="宋体" w:cs="宋体"/>
          <w:spacing w:val="-4"/>
          <w:sz w:val="24"/>
          <w:szCs w:val="24"/>
          <w:lang w:eastAsia="zh-CN"/>
        </w:rPr>
        <w:t xml:space="preserve">17.1 协商小组根据政府采购相关法律、法规的规定，与供应商商定合理的成交价格并保证项目采购质量。</w:t>
      </w:r>
      <w:r/>
    </w:p>
    <w:p>
      <w:pPr>
        <w:pStyle w:val="978"/>
        <w:ind w:firstLine="464"/>
        <w:keepLines w:val="0"/>
        <w:keepNext w:val="0"/>
        <w:pageBreakBefore w:val="0"/>
        <w:spacing w:line="360" w:lineRule="auto"/>
        <w:widowControl/>
        <w:rPr>
          <w:rFonts w:ascii="宋体" w:hAnsi="宋体" w:eastAsia="宋体" w:cs="宋体"/>
          <w:spacing w:val="-4"/>
          <w:sz w:val="24"/>
          <w:szCs w:val="24"/>
          <w:lang w:eastAsia="zh-CN"/>
        </w:rPr>
      </w:pPr>
      <w:r>
        <w:rPr>
          <w:rFonts w:ascii="宋体" w:hAnsi="宋体" w:eastAsia="宋体" w:cs="宋体"/>
          <w:spacing w:val="-4"/>
          <w:sz w:val="24"/>
          <w:szCs w:val="24"/>
          <w:lang w:eastAsia="zh-CN"/>
        </w:rPr>
        <w:t xml:space="preserve">17.2 协商小组根据协商情况编写协商情况记录，确定成交供应商。</w:t>
      </w:r>
      <w:r/>
    </w:p>
    <w:p>
      <w:pPr>
        <w:pStyle w:val="978"/>
        <w:ind w:firstLine="464"/>
        <w:keepLines w:val="0"/>
        <w:keepNext w:val="0"/>
        <w:pageBreakBefore w:val="0"/>
        <w:spacing w:line="360" w:lineRule="auto"/>
        <w:widowControl/>
        <w:rPr>
          <w:rFonts w:ascii="宋体" w:hAnsi="宋体" w:eastAsia="宋体" w:cs="宋体"/>
          <w:spacing w:val="-4"/>
          <w:sz w:val="24"/>
          <w:szCs w:val="24"/>
          <w:lang w:eastAsia="zh-CN"/>
        </w:rPr>
      </w:pPr>
      <w:r>
        <w:rPr>
          <w:rFonts w:ascii="宋体" w:hAnsi="宋体" w:eastAsia="宋体" w:cs="宋体"/>
          <w:spacing w:val="-4"/>
          <w:sz w:val="24"/>
          <w:szCs w:val="24"/>
          <w:lang w:eastAsia="zh-CN"/>
        </w:rPr>
        <w:t xml:space="preserve">17.3 成交结果经确定后，采购组织方将向成交供应商发出成交通知书。成交通知书是合同的一个组成部分。对采购人和成交供应商均具有法律效力。成交通知书发出后，采购人改变成交结果的，或者成交供应商放弃成交项目的，应当依法承担法律责任。</w:t>
      </w:r>
      <w:r/>
    </w:p>
    <w:p>
      <w:pPr>
        <w:pStyle w:val="978"/>
        <w:ind w:left="0" w:firstLine="0"/>
        <w:jc w:val="center"/>
        <w:keepLines w:val="0"/>
        <w:keepNext w:val="0"/>
        <w:pageBreakBefore w:val="0"/>
        <w:spacing w:before="181" w:line="360" w:lineRule="auto"/>
        <w:widowControl/>
        <w:rPr>
          <w:rFonts w:ascii="宋体" w:hAnsi="宋体" w:eastAsia="宋体" w:cs="宋体"/>
          <w:spacing w:val="-8"/>
          <w:sz w:val="24"/>
          <w:szCs w:val="24"/>
          <w:lang w:eastAsia="zh-CN"/>
          <w14:textOutline w14:w="4356" w14:cap="flat" w14:cmpd="sng" w14:algn="ctr">
            <w14:solidFill>
              <w14:srgbClr w14:val="000000"/>
            </w14:solidFill>
            <w14:prstDash w14:val="solid"/>
            <w14:miter/>
          </w14:textOutline>
        </w:rPr>
        <w:outlineLvl w:val="1"/>
      </w:pPr>
      <w:r/>
      <w:bookmarkStart w:id="18" w:name="_Toc146139443"/>
      <w:r>
        <w:rPr>
          <w:rFonts w:ascii="宋体" w:hAnsi="宋体" w:eastAsia="宋体" w:cs="宋体"/>
          <w:spacing w:val="-8"/>
          <w:sz w:val="24"/>
          <w:szCs w:val="24"/>
          <w:lang w:eastAsia="zh-CN"/>
          <w14:textOutline w14:w="4356" w14:cap="flat" w14:cmpd="sng" w14:algn="ctr">
            <w14:solidFill>
              <w14:srgbClr w14:val="000000"/>
            </w14:solidFill>
            <w14:prstDash w14:val="solid"/>
            <w14:miter/>
          </w14:textOutline>
        </w:rPr>
        <w:t xml:space="preserve">七、授予合同</w:t>
      </w:r>
      <w:bookmarkEnd w:id="18"/>
      <w:r/>
      <w:r/>
    </w:p>
    <w:p>
      <w:pPr>
        <w:pStyle w:val="978"/>
        <w:ind w:left="502"/>
        <w:spacing w:before="178" w:line="360" w:lineRule="auto"/>
        <w:rPr>
          <w:sz w:val="24"/>
          <w:szCs w:val="24"/>
          <w:lang w:eastAsia="zh-CN"/>
        </w:rPr>
      </w:pPr>
      <w:r>
        <w:rPr>
          <w:spacing w:val="-5"/>
          <w:sz w:val="24"/>
          <w:szCs w:val="24"/>
          <w:lang w:eastAsia="zh-CN"/>
          <w14:textOutline w14:w="4356" w14:cap="flat" w14:cmpd="sng" w14:algn="ctr">
            <w14:solidFill>
              <w14:srgbClr w14:val="000000"/>
            </w14:solidFill>
            <w14:prstDash w14:val="solid"/>
            <w14:miter/>
          </w14:textOutline>
        </w:rPr>
        <w:t xml:space="preserve">18.</w:t>
      </w:r>
      <w:r>
        <w:rPr>
          <w:spacing w:val="14"/>
          <w:sz w:val="24"/>
          <w:szCs w:val="24"/>
          <w:lang w:eastAsia="zh-CN"/>
        </w:rPr>
        <w:t xml:space="preserve"> </w:t>
      </w:r>
      <w:r>
        <w:rPr>
          <w:spacing w:val="-5"/>
          <w:sz w:val="24"/>
          <w:szCs w:val="24"/>
          <w:lang w:eastAsia="zh-CN"/>
          <w14:textOutline w14:w="4356" w14:cap="flat" w14:cmpd="sng" w14:algn="ctr">
            <w14:solidFill>
              <w14:srgbClr w14:val="000000"/>
            </w14:solidFill>
            <w14:prstDash w14:val="solid"/>
            <w14:miter/>
          </w14:textOutline>
        </w:rPr>
        <w:t xml:space="preserve">签订合同</w:t>
      </w:r>
      <w:r/>
    </w:p>
    <w:p>
      <w:pPr>
        <w:pStyle w:val="978"/>
        <w:ind w:firstLine="464"/>
        <w:keepLines w:val="0"/>
        <w:keepNext w:val="0"/>
        <w:pageBreakBefore w:val="0"/>
        <w:spacing w:line="360" w:lineRule="auto"/>
        <w:widowControl/>
        <w:rPr>
          <w:rFonts w:ascii="宋体" w:hAnsi="宋体" w:eastAsia="宋体" w:cs="宋体"/>
          <w:spacing w:val="-4"/>
          <w:sz w:val="24"/>
          <w:szCs w:val="24"/>
          <w:lang w:eastAsia="zh-CN"/>
        </w:rPr>
      </w:pPr>
      <w:r>
        <w:rPr>
          <w:rFonts w:ascii="宋体" w:hAnsi="宋体" w:eastAsia="宋体" w:cs="宋体"/>
          <w:spacing w:val="-4"/>
          <w:sz w:val="24"/>
          <w:szCs w:val="24"/>
          <w:lang w:eastAsia="zh-CN"/>
        </w:rPr>
        <w:t xml:space="preserve">18.1 采购人与供应商应当自成交通知书发出之日起 15 日内，按照协商文件和响应文件的约定签订书面合同。所签订的合同不得对协商文件和响应文件作实质性修改。</w:t>
      </w:r>
      <w:r/>
    </w:p>
    <w:p>
      <w:pPr>
        <w:pStyle w:val="978"/>
        <w:ind w:firstLine="464"/>
        <w:keepLines w:val="0"/>
        <w:keepNext w:val="0"/>
        <w:pageBreakBefore w:val="0"/>
        <w:spacing w:line="360" w:lineRule="auto"/>
        <w:widowControl/>
        <w:rPr>
          <w:rFonts w:ascii="宋体" w:hAnsi="宋体" w:eastAsia="宋体" w:cs="宋体"/>
          <w:spacing w:val="-4"/>
          <w:sz w:val="24"/>
          <w:szCs w:val="24"/>
          <w:lang w:eastAsia="zh-CN"/>
        </w:rPr>
      </w:pPr>
      <w:r>
        <w:rPr>
          <w:rFonts w:ascii="宋体" w:hAnsi="宋体" w:eastAsia="宋体" w:cs="宋体"/>
          <w:spacing w:val="-4"/>
          <w:sz w:val="24"/>
          <w:szCs w:val="24"/>
          <w:lang w:eastAsia="zh-CN"/>
        </w:rPr>
        <w:t xml:space="preserve">18.2 政府采购合同应当包括采购人与成交供应商的名称和住所、标的、数量、质量、价款或者报酬、履行期限及地点和方式、验收要求、违约责任、解决争议的方法等内容。</w:t>
      </w:r>
      <w:r/>
    </w:p>
    <w:p>
      <w:pPr>
        <w:pStyle w:val="978"/>
        <w:ind w:firstLine="464"/>
        <w:keepLines w:val="0"/>
        <w:keepNext w:val="0"/>
        <w:pageBreakBefore w:val="0"/>
        <w:spacing w:line="360" w:lineRule="auto"/>
        <w:widowControl/>
        <w:rPr>
          <w:rFonts w:ascii="宋体" w:hAnsi="宋体" w:eastAsia="宋体" w:cs="宋体"/>
          <w:spacing w:val="-4"/>
          <w:sz w:val="24"/>
          <w:szCs w:val="24"/>
          <w:lang w:eastAsia="zh-CN"/>
        </w:rPr>
      </w:pPr>
      <w:r>
        <w:rPr>
          <w:rFonts w:ascii="宋体" w:hAnsi="宋体" w:eastAsia="宋体" w:cs="宋体"/>
          <w:spacing w:val="-4"/>
          <w:sz w:val="24"/>
          <w:szCs w:val="24"/>
          <w:lang w:eastAsia="zh-CN"/>
        </w:rPr>
        <w:t xml:space="preserve">18.3 采购合同履行中，采购人需追加与合同标的相同产品的，在不改变合同其他条款的前提下，可以与供应商协商签订补充合同，但所有补充合同的采购金额不得超过原合同采购金额的百分之十。</w:t>
      </w:r>
      <w:r/>
    </w:p>
    <w:p>
      <w:pPr>
        <w:pStyle w:val="978"/>
        <w:ind w:firstLine="476"/>
        <w:spacing w:before="180" w:line="360" w:lineRule="auto"/>
        <w:rPr>
          <w:sz w:val="24"/>
          <w:szCs w:val="24"/>
          <w:lang w:eastAsia="zh-CN"/>
        </w:rPr>
      </w:pPr>
      <w:r>
        <w:rPr>
          <w:spacing w:val="-1"/>
          <w:sz w:val="24"/>
          <w:szCs w:val="24"/>
          <w:lang w:eastAsia="zh-CN"/>
          <w14:textOutline w14:w="4356" w14:cap="flat" w14:cmpd="sng" w14:algn="ctr">
            <w14:solidFill>
              <w14:srgbClr w14:val="000000"/>
            </w14:solidFill>
            <w14:prstDash w14:val="solid"/>
            <w14:miter/>
          </w14:textOutline>
        </w:rPr>
        <w:t xml:space="preserve">八、诚实信用和解释权</w:t>
      </w:r>
      <w:r/>
    </w:p>
    <w:p>
      <w:pPr>
        <w:pStyle w:val="978"/>
        <w:ind w:left="502"/>
        <w:spacing w:before="180" w:line="360" w:lineRule="auto"/>
        <w:rPr>
          <w:sz w:val="21"/>
          <w:lang w:eastAsia="zh-CN"/>
        </w:rPr>
      </w:pPr>
      <w:r>
        <w:rPr>
          <w:spacing w:val="-3"/>
          <w:sz w:val="24"/>
          <w:szCs w:val="24"/>
          <w:lang w:eastAsia="zh-CN"/>
          <w14:textOutline w14:w="4356" w14:cap="flat" w14:cmpd="sng" w14:algn="ctr">
            <w14:solidFill>
              <w14:srgbClr w14:val="000000"/>
            </w14:solidFill>
            <w14:prstDash w14:val="solid"/>
            <w14:miter/>
          </w14:textOutline>
        </w:rPr>
        <w:t xml:space="preserve">19．诚实信用</w:t>
      </w:r>
      <w:r/>
    </w:p>
    <w:p>
      <w:pPr>
        <w:pStyle w:val="978"/>
        <w:ind w:firstLine="464"/>
        <w:keepLines w:val="0"/>
        <w:keepNext w:val="0"/>
        <w:pageBreakBefore w:val="0"/>
        <w:spacing w:line="360" w:lineRule="auto"/>
        <w:widowControl/>
        <w:rPr>
          <w:rFonts w:ascii="宋体" w:hAnsi="宋体" w:eastAsia="宋体" w:cs="宋体"/>
          <w:spacing w:val="-4"/>
          <w:sz w:val="24"/>
          <w:szCs w:val="24"/>
          <w:lang w:eastAsia="zh-CN"/>
        </w:rPr>
      </w:pPr>
      <w:r>
        <w:rPr>
          <w:rFonts w:ascii="宋体" w:hAnsi="宋体" w:eastAsia="宋体" w:cs="宋体"/>
          <w:spacing w:val="-4"/>
          <w:sz w:val="24"/>
          <w:szCs w:val="24"/>
          <w:lang w:eastAsia="zh-CN"/>
        </w:rPr>
        <w:t xml:space="preserve">19.1 供应商不得以向采购组织方工作人员、协商小组成员行贿或者采取其他不正当手段谋取成 交。经查实供应商有此行为的， 将在</w:t>
      </w:r>
      <w:r>
        <w:rPr>
          <w:rFonts w:hint="eastAsia" w:ascii="宋体" w:hAnsi="宋体" w:eastAsia="宋体" w:cs="宋体"/>
          <w:spacing w:val="-4"/>
          <w:sz w:val="24"/>
          <w:szCs w:val="24"/>
          <w:lang w:eastAsia="zh-CN"/>
        </w:rPr>
        <w:t xml:space="preserve">“苏采云”系统（网址：http://jszfcg.jsczt.cn/）</w:t>
      </w:r>
      <w:r>
        <w:rPr>
          <w:rFonts w:ascii="宋体" w:hAnsi="宋体" w:eastAsia="宋体" w:cs="宋体"/>
          <w:spacing w:val="-4"/>
          <w:sz w:val="24"/>
          <w:szCs w:val="24"/>
          <w:lang w:eastAsia="zh-CN"/>
        </w:rPr>
        <w:t xml:space="preserve">网站公告， 政府采购管理部门将供应商列入不良行为记录名单，按照政府采购有关规定处理。</w:t>
      </w:r>
      <w:r/>
    </w:p>
    <w:p>
      <w:pPr>
        <w:pStyle w:val="978"/>
        <w:ind w:firstLine="464"/>
        <w:keepLines w:val="0"/>
        <w:keepNext w:val="0"/>
        <w:pageBreakBefore w:val="0"/>
        <w:spacing w:line="360" w:lineRule="auto"/>
        <w:widowControl/>
        <w:rPr>
          <w:rFonts w:ascii="宋体" w:hAnsi="宋体" w:eastAsia="宋体" w:cs="宋体"/>
          <w:spacing w:val="-4"/>
          <w:sz w:val="24"/>
          <w:szCs w:val="24"/>
          <w:lang w:eastAsia="zh-CN"/>
        </w:rPr>
      </w:pPr>
      <w:r>
        <w:rPr>
          <w:rFonts w:ascii="宋体" w:hAnsi="宋体" w:eastAsia="宋体" w:cs="宋体"/>
          <w:spacing w:val="-4"/>
          <w:sz w:val="24"/>
          <w:szCs w:val="24"/>
          <w:lang w:eastAsia="zh-CN"/>
        </w:rPr>
        <w:t xml:space="preserve">19.2 供应商不得虚假承诺，否则，按照提供虚假材料谋取成交处理。</w:t>
      </w:r>
      <w:r/>
    </w:p>
    <w:p>
      <w:pPr>
        <w:pStyle w:val="978"/>
        <w:ind w:firstLine="464"/>
        <w:keepLines w:val="0"/>
        <w:keepNext w:val="0"/>
        <w:pageBreakBefore w:val="0"/>
        <w:spacing w:line="360" w:lineRule="auto"/>
        <w:widowControl/>
        <w:rPr>
          <w:rFonts w:ascii="宋体" w:hAnsi="宋体" w:eastAsia="宋体" w:cs="宋体"/>
          <w:spacing w:val="-4"/>
          <w:sz w:val="24"/>
          <w:szCs w:val="24"/>
          <w:lang w:eastAsia="zh-CN"/>
        </w:rPr>
      </w:pPr>
      <w:r>
        <w:rPr>
          <w:rFonts w:ascii="宋体" w:hAnsi="宋体" w:eastAsia="宋体" w:cs="宋体"/>
          <w:spacing w:val="-4"/>
          <w:sz w:val="24"/>
          <w:szCs w:val="24"/>
          <w:lang w:eastAsia="zh-CN"/>
        </w:rPr>
        <w:t xml:space="preserve">19.3 供应商应自觉遵守协商纪律， 扰乱协商现场秩序的，属于失信行为，根据《江苏省政府采购供应商监督管理暂行办法》，失信行为将被记入供应商诚信档案。</w:t>
      </w:r>
      <w:r/>
    </w:p>
    <w:p>
      <w:pPr>
        <w:pStyle w:val="978"/>
        <w:ind w:firstLine="464"/>
        <w:keepLines w:val="0"/>
        <w:keepNext w:val="0"/>
        <w:pageBreakBefore w:val="0"/>
        <w:spacing w:line="360" w:lineRule="auto"/>
        <w:widowControl/>
        <w:rPr>
          <w:rFonts w:ascii="宋体" w:hAnsi="宋体" w:eastAsia="宋体" w:cs="宋体"/>
          <w:spacing w:val="-4"/>
          <w:sz w:val="24"/>
          <w:szCs w:val="24"/>
          <w:lang w:eastAsia="zh-CN"/>
        </w:rPr>
      </w:pPr>
      <w:r>
        <w:rPr>
          <w:rFonts w:ascii="宋体" w:hAnsi="宋体" w:eastAsia="宋体" w:cs="宋体"/>
          <w:spacing w:val="-4"/>
          <w:sz w:val="24"/>
          <w:szCs w:val="24"/>
          <w:lang w:eastAsia="zh-CN"/>
        </w:rPr>
        <w:t xml:space="preserve">19.4 根据《财政部关于在政府采购活动中查询及使用信息记录有关问题的通知》（财库〔2016〕125 号）、江苏省财政厅《关于做好政府采购信用信息查询使用及登记等工作的通知》（苏财购〔20</w:t>
      </w:r>
      <w:r>
        <w:rPr>
          <w:rFonts w:ascii="宋体" w:hAnsi="宋体" w:eastAsia="宋体" w:cs="宋体"/>
          <w:spacing w:val="-4"/>
          <w:sz w:val="24"/>
          <w:szCs w:val="24"/>
          <w:lang w:eastAsia="zh-CN"/>
        </w:rPr>
        <w:t xml:space="preserve">16〕50号） 等文件精神， 采购人在协商时对参加本项目的供应商进行信用记录查询， 信用记录查询渠道 为“信用中国”网站（www.creditchina.gov.cn ）、中国政府采购网（www.ccgp.gov.cn ），信用记录查询截止时间为协商结束时，信用信息查 询记录及证据留存的具体方式为打印或网页截图。对存在失信信息的供应商（列入失信被执行人、重大税收违法案件当事人名单、政府采购严重违法失信行为记录名单及其他不符合《中华人民共和国政府采购法》第二十二条规定条件的供应商）应当拒绝其参与政府采购活动。</w:t>
      </w:r>
      <w:r/>
    </w:p>
    <w:p>
      <w:pPr>
        <w:pStyle w:val="978"/>
        <w:ind w:left="487"/>
        <w:spacing w:before="181" w:line="360" w:lineRule="auto"/>
        <w:rPr>
          <w:sz w:val="24"/>
          <w:szCs w:val="24"/>
          <w:lang w:eastAsia="zh-CN"/>
        </w:rPr>
      </w:pPr>
      <w:r>
        <w:rPr>
          <w:sz w:val="24"/>
          <w:szCs w:val="24"/>
          <w:lang w:eastAsia="zh-CN"/>
          <w14:textOutline w14:w="4356" w14:cap="flat" w14:cmpd="sng" w14:algn="ctr">
            <w14:solidFill>
              <w14:srgbClr w14:val="000000"/>
            </w14:solidFill>
            <w14:prstDash w14:val="solid"/>
            <w14:miter/>
          </w14:textOutline>
        </w:rPr>
        <w:t xml:space="preserve">20．解释权、适用法律及约束力</w:t>
      </w:r>
      <w:r/>
    </w:p>
    <w:p>
      <w:pPr>
        <w:pStyle w:val="978"/>
        <w:ind w:firstLine="464"/>
        <w:keepLines w:val="0"/>
        <w:keepNext w:val="0"/>
        <w:pageBreakBefore w:val="0"/>
        <w:spacing w:line="360" w:lineRule="auto"/>
        <w:widowControl/>
        <w:rPr>
          <w:rFonts w:ascii="宋体" w:hAnsi="宋体" w:eastAsia="宋体" w:cs="宋体"/>
          <w:spacing w:val="-4"/>
          <w:sz w:val="24"/>
          <w:szCs w:val="24"/>
          <w:lang w:eastAsia="zh-CN"/>
        </w:rPr>
      </w:pPr>
      <w:r>
        <w:rPr>
          <w:rFonts w:ascii="宋体" w:hAnsi="宋体" w:eastAsia="宋体" w:cs="宋体"/>
          <w:spacing w:val="-4"/>
          <w:sz w:val="24"/>
          <w:szCs w:val="24"/>
          <w:lang w:eastAsia="zh-CN"/>
        </w:rPr>
        <w:t xml:space="preserve">20.1 除相关法律、法规规定外，本协商文件的解释权归采购组织方所有。</w:t>
      </w:r>
      <w:r/>
    </w:p>
    <w:p>
      <w:pPr>
        <w:pStyle w:val="978"/>
        <w:ind w:firstLine="464"/>
        <w:keepLines w:val="0"/>
        <w:keepNext w:val="0"/>
        <w:pageBreakBefore w:val="0"/>
        <w:spacing w:line="360" w:lineRule="auto"/>
        <w:widowControl/>
        <w:rPr>
          <w:rFonts w:ascii="宋体" w:hAnsi="宋体" w:eastAsia="宋体" w:cs="宋体"/>
          <w:spacing w:val="-4"/>
          <w:sz w:val="24"/>
          <w:szCs w:val="24"/>
          <w:lang w:eastAsia="zh-CN"/>
        </w:rPr>
      </w:pPr>
      <w:r>
        <w:rPr>
          <w:rFonts w:ascii="宋体" w:hAnsi="宋体" w:eastAsia="宋体" w:cs="宋体"/>
          <w:spacing w:val="-4"/>
          <w:sz w:val="24"/>
          <w:szCs w:val="24"/>
          <w:lang w:eastAsia="zh-CN"/>
        </w:rPr>
        <w:t xml:space="preserve">20.2 供应商一旦获取了本协商文件并参加协商，即被认为接受了本协商文件的规定和约束。</w:t>
      </w:r>
      <w:r/>
    </w:p>
    <w:p>
      <w:pPr>
        <w:pStyle w:val="978"/>
        <w:ind w:firstLine="464"/>
        <w:keepLines w:val="0"/>
        <w:keepNext w:val="0"/>
        <w:pageBreakBefore w:val="0"/>
        <w:spacing w:line="360" w:lineRule="auto"/>
        <w:widowControl/>
        <w:rPr>
          <w:rFonts w:ascii="宋体" w:hAnsi="宋体" w:eastAsia="宋体" w:cs="宋体"/>
          <w:spacing w:val="-4"/>
          <w:sz w:val="24"/>
          <w:szCs w:val="24"/>
          <w:lang w:eastAsia="zh-CN"/>
        </w:rPr>
      </w:pPr>
      <w:r>
        <w:rPr>
          <w:rFonts w:ascii="宋体" w:hAnsi="宋体" w:eastAsia="宋体" w:cs="宋体"/>
          <w:spacing w:val="-4"/>
          <w:sz w:val="24"/>
          <w:szCs w:val="24"/>
          <w:lang w:eastAsia="zh-CN"/>
        </w:rPr>
        <w:t xml:space="preserve">20.3 本次采购及由本次采购产生的合同受中华人民共和国法律制约和保护。</w:t>
      </w:r>
      <w:r/>
    </w:p>
    <w:p>
      <w:pPr>
        <w:rPr>
          <w:spacing w:val="-1"/>
          <w:sz w:val="36"/>
          <w:szCs w:val="36"/>
          <w:lang w:eastAsia="zh-CN"/>
          <w14:textOutline w14:w="6527" w14:cap="flat" w14:cmpd="sng" w14:algn="ctr">
            <w14:solidFill>
              <w14:srgbClr w14:val="000000"/>
            </w14:solidFill>
            <w14:prstDash w14:val="solid"/>
            <w14:miter/>
          </w14:textOutline>
        </w:rPr>
      </w:pPr>
      <w:r>
        <w:rPr>
          <w:spacing w:val="-1"/>
          <w:sz w:val="36"/>
          <w:szCs w:val="36"/>
          <w:lang w:eastAsia="zh-CN"/>
          <w14:textOutline w14:w="6527" w14:cap="flat" w14:cmpd="sng" w14:algn="ctr">
            <w14:solidFill>
              <w14:srgbClr w14:val="000000"/>
            </w14:solidFill>
            <w14:prstDash w14:val="solid"/>
            <w14:miter/>
          </w14:textOutline>
        </w:rPr>
        <w:br w:type="page" w:clear="all"/>
      </w:r>
      <w:r/>
    </w:p>
    <w:p>
      <w:pPr>
        <w:pStyle w:val="978"/>
        <w:jc w:val="center"/>
        <w:spacing w:before="117" w:line="360" w:lineRule="auto"/>
        <w:rPr>
          <w:sz w:val="36"/>
          <w:szCs w:val="36"/>
          <w:lang w:eastAsia="zh-CN"/>
        </w:rPr>
        <w:outlineLvl w:val="0"/>
      </w:pPr>
      <w:r/>
      <w:bookmarkStart w:id="19" w:name="_Toc2855"/>
      <w:r>
        <w:rPr>
          <w:spacing w:val="-1"/>
          <w:sz w:val="36"/>
          <w:szCs w:val="36"/>
          <w:lang w:eastAsia="zh-CN"/>
          <w14:textOutline w14:w="6527" w14:cap="flat" w14:cmpd="sng" w14:algn="ctr">
            <w14:solidFill>
              <w14:srgbClr w14:val="000000"/>
            </w14:solidFill>
            <w14:prstDash w14:val="solid"/>
            <w14:miter/>
          </w14:textOutline>
        </w:rPr>
        <w:t xml:space="preserve">第三部分</w:t>
      </w:r>
      <w:r>
        <w:rPr>
          <w:rFonts w:hint="eastAsia"/>
          <w:spacing w:val="-1"/>
          <w:sz w:val="36"/>
          <w:szCs w:val="36"/>
          <w:lang w:eastAsia="zh-CN"/>
        </w:rPr>
        <w:t xml:space="preserve"> </w:t>
      </w:r>
      <w:r>
        <w:rPr>
          <w:spacing w:val="-1"/>
          <w:sz w:val="36"/>
          <w:szCs w:val="36"/>
          <w:lang w:eastAsia="zh-CN"/>
          <w14:textOutline w14:w="6527" w14:cap="flat" w14:cmpd="sng" w14:algn="ctr">
            <w14:solidFill>
              <w14:srgbClr w14:val="000000"/>
            </w14:solidFill>
            <w14:prstDash w14:val="solid"/>
            <w14:miter/>
          </w14:textOutline>
        </w:rPr>
        <w:t xml:space="preserve">采购需求</w:t>
      </w:r>
      <w:bookmarkEnd w:id="19"/>
      <w:r/>
      <w:r/>
    </w:p>
    <w:p>
      <w:pPr>
        <w:pStyle w:val="978"/>
        <w:ind w:left="3"/>
        <w:spacing w:line="360" w:lineRule="auto"/>
        <w:rPr>
          <w:b/>
          <w:bCs/>
          <w:sz w:val="24"/>
          <w:szCs w:val="24"/>
          <w:lang w:eastAsia="zh-CN"/>
        </w:rPr>
      </w:pPr>
      <w:r>
        <w:rPr>
          <w:b/>
          <w:bCs/>
          <w:spacing w:val="-2"/>
          <w:sz w:val="24"/>
          <w:szCs w:val="24"/>
          <w:lang w:eastAsia="zh-CN"/>
        </w:rPr>
        <w:t xml:space="preserve">一</w:t>
      </w:r>
      <w:r>
        <w:rPr>
          <w:rFonts w:hint="eastAsia"/>
          <w:b/>
          <w:bCs/>
          <w:spacing w:val="-2"/>
          <w:sz w:val="24"/>
          <w:szCs w:val="24"/>
          <w:lang w:eastAsia="zh-CN"/>
        </w:rPr>
        <w:t xml:space="preserve">、</w:t>
      </w:r>
      <w:r>
        <w:rPr>
          <w:b/>
          <w:bCs/>
          <w:spacing w:val="-2"/>
          <w:sz w:val="24"/>
          <w:szCs w:val="24"/>
          <w:lang w:eastAsia="zh-CN"/>
        </w:rPr>
        <w:t xml:space="preserve">项目概况</w:t>
      </w:r>
      <w:r/>
    </w:p>
    <w:p>
      <w:pPr>
        <w:pStyle w:val="978"/>
        <w:ind w:firstLine="476"/>
        <w:spacing w:line="360" w:lineRule="auto"/>
        <w:rPr>
          <w:color w:val="auto"/>
          <w:spacing w:val="-1"/>
          <w:sz w:val="24"/>
          <w:szCs w:val="24"/>
          <w:lang w:eastAsia="zh-CN"/>
        </w:rPr>
      </w:pPr>
      <w:r>
        <w:rPr>
          <w:rFonts w:hint="eastAsia"/>
          <w:spacing w:val="-1"/>
          <w:sz w:val="24"/>
          <w:szCs w:val="24"/>
          <w:lang w:eastAsia="zh-CN"/>
        </w:rPr>
        <w:t xml:space="preserve">为贯彻执行自然资源发展规划和战略，促进土地合理开发利用、实现城乡统筹、合理布局和高质量发展，落实镇江市自然资源和规划局国有建设用地供应</w:t>
      </w:r>
      <w:r>
        <w:rPr>
          <w:rFonts w:hint="eastAsia"/>
          <w:color w:val="auto"/>
          <w:spacing w:val="-1"/>
          <w:sz w:val="24"/>
          <w:szCs w:val="24"/>
          <w:lang w:eastAsia="zh-CN"/>
        </w:rPr>
        <w:t xml:space="preserve">计划相关工作安排，为地块的上市做好前期服务工作，现面向社会购买服务，承接镇江市2025年度市区拟上市地块前期规划研究工作。该项目政府采购预算金额为230万元/年，已纳入2025年度政府专项资金。</w:t>
      </w:r>
      <w:r/>
    </w:p>
    <w:p>
      <w:pPr>
        <w:pStyle w:val="978"/>
        <w:ind w:firstLine="476"/>
        <w:spacing w:line="360" w:lineRule="auto"/>
        <w:rPr>
          <w:rFonts w:hint="eastAsia"/>
          <w:color w:val="auto"/>
          <w:spacing w:val="-1"/>
          <w:sz w:val="24"/>
          <w:szCs w:val="24"/>
          <w:lang w:eastAsia="zh-CN"/>
        </w:rPr>
      </w:pPr>
      <w:r>
        <w:rPr>
          <w:color w:val="auto"/>
          <w:spacing w:val="-1"/>
          <w:sz w:val="24"/>
          <w:szCs w:val="24"/>
          <w:lang w:eastAsia="zh-CN"/>
        </w:rPr>
        <w:t xml:space="preserve">项目所属行业：</w:t>
      </w:r>
      <w:r>
        <w:rPr>
          <w:rFonts w:hint="eastAsia"/>
          <w:color w:val="auto"/>
          <w:spacing w:val="-1"/>
          <w:sz w:val="24"/>
          <w:szCs w:val="24"/>
          <w:lang w:eastAsia="zh-CN"/>
        </w:rPr>
        <w:t xml:space="preserve">其他未列明行业。</w:t>
      </w:r>
      <w:r/>
    </w:p>
    <w:p>
      <w:pPr>
        <w:pStyle w:val="978"/>
        <w:ind w:left="3"/>
        <w:spacing w:line="360" w:lineRule="auto"/>
        <w:rPr>
          <w:b/>
          <w:bCs/>
          <w:spacing w:val="-2"/>
          <w:sz w:val="24"/>
          <w:szCs w:val="24"/>
          <w:lang w:eastAsia="zh-CN"/>
        </w:rPr>
      </w:pPr>
      <w:r>
        <w:rPr>
          <w:rFonts w:hint="eastAsia"/>
          <w:b/>
          <w:bCs/>
          <w:spacing w:val="-2"/>
          <w:sz w:val="24"/>
          <w:szCs w:val="24"/>
          <w:lang w:eastAsia="zh-CN"/>
        </w:rPr>
        <w:t xml:space="preserve">二、采购标的汇总</w:t>
      </w:r>
      <w:r/>
    </w:p>
    <w:tbl>
      <w:tblPr>
        <w:tblStyle w:val="1000"/>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07"/>
        <w:gridCol w:w="1415"/>
        <w:gridCol w:w="1275"/>
        <w:gridCol w:w="851"/>
        <w:gridCol w:w="3260"/>
        <w:gridCol w:w="788"/>
      </w:tblGrid>
      <w:tr>
        <w:trPr>
          <w:jc w:val="center"/>
        </w:trPr>
        <w:tc>
          <w:tcPr>
            <w:tcW w:w="707" w:type="dxa"/>
            <w:textDirection w:val="lrTb"/>
            <w:noWrap w:val="false"/>
          </w:tcPr>
          <w:p>
            <w:pPr>
              <w:jc w:val="center"/>
              <w:rPr>
                <w:rFonts w:ascii="宋体" w:hAnsi="宋体" w:eastAsia="宋体"/>
                <w:sz w:val="21"/>
                <w:szCs w:val="21"/>
              </w:rPr>
            </w:pPr>
            <w:r/>
            <w:bookmarkStart w:id="20" w:name="_Hlk169192329"/>
            <w:r>
              <w:rPr>
                <w:rFonts w:hint="eastAsia" w:ascii="宋体" w:hAnsi="宋体" w:eastAsia="宋体"/>
                <w:sz w:val="21"/>
                <w:szCs w:val="21"/>
              </w:rPr>
              <w:t xml:space="preserve">序号</w:t>
            </w:r>
            <w:r/>
          </w:p>
        </w:tc>
        <w:tc>
          <w:tcPr>
            <w:tcW w:w="1415" w:type="dxa"/>
            <w:textDirection w:val="lrTb"/>
            <w:noWrap w:val="false"/>
          </w:tcPr>
          <w:p>
            <w:pPr>
              <w:jc w:val="center"/>
              <w:rPr>
                <w:rFonts w:ascii="宋体" w:hAnsi="宋体" w:eastAsia="宋体"/>
                <w:sz w:val="21"/>
                <w:szCs w:val="21"/>
              </w:rPr>
            </w:pPr>
            <w:r>
              <w:rPr>
                <w:rFonts w:hint="eastAsia" w:ascii="宋体" w:hAnsi="宋体" w:eastAsia="宋体"/>
                <w:sz w:val="21"/>
                <w:szCs w:val="21"/>
              </w:rPr>
              <w:t xml:space="preserve">服务类标的</w:t>
            </w:r>
            <w:r/>
          </w:p>
        </w:tc>
        <w:tc>
          <w:tcPr>
            <w:tcW w:w="1275" w:type="dxa"/>
            <w:textDirection w:val="lrTb"/>
            <w:noWrap w:val="false"/>
          </w:tcPr>
          <w:p>
            <w:pPr>
              <w:jc w:val="center"/>
              <w:rPr>
                <w:rFonts w:ascii="宋体" w:hAnsi="宋体" w:eastAsia="宋体"/>
                <w:sz w:val="21"/>
                <w:szCs w:val="21"/>
              </w:rPr>
            </w:pPr>
            <w:r>
              <w:rPr>
                <w:rFonts w:hint="eastAsia" w:ascii="宋体" w:hAnsi="宋体" w:eastAsia="宋体"/>
                <w:sz w:val="21"/>
                <w:szCs w:val="21"/>
              </w:rPr>
              <w:t xml:space="preserve">计量单位</w:t>
            </w:r>
            <w:r/>
          </w:p>
        </w:tc>
        <w:tc>
          <w:tcPr>
            <w:tcW w:w="851" w:type="dxa"/>
            <w:textDirection w:val="lrTb"/>
            <w:noWrap w:val="false"/>
          </w:tcPr>
          <w:p>
            <w:pPr>
              <w:jc w:val="center"/>
              <w:rPr>
                <w:rFonts w:ascii="宋体" w:hAnsi="宋体" w:eastAsia="宋体"/>
                <w:sz w:val="21"/>
                <w:szCs w:val="21"/>
              </w:rPr>
            </w:pPr>
            <w:r>
              <w:rPr>
                <w:rFonts w:hint="eastAsia" w:ascii="宋体" w:hAnsi="宋体" w:eastAsia="宋体"/>
                <w:sz w:val="21"/>
                <w:szCs w:val="21"/>
              </w:rPr>
              <w:t xml:space="preserve">数量</w:t>
            </w:r>
            <w:r/>
          </w:p>
        </w:tc>
        <w:tc>
          <w:tcPr>
            <w:tcW w:w="3260" w:type="dxa"/>
            <w:textDirection w:val="lrTb"/>
            <w:noWrap w:val="false"/>
          </w:tcPr>
          <w:p>
            <w:pPr>
              <w:jc w:val="center"/>
              <w:rPr>
                <w:rFonts w:ascii="宋体" w:hAnsi="宋体" w:eastAsia="宋体"/>
                <w:sz w:val="21"/>
                <w:szCs w:val="21"/>
              </w:rPr>
            </w:pPr>
            <w:r>
              <w:rPr>
                <w:rFonts w:hint="eastAsia" w:ascii="宋体" w:hAnsi="宋体" w:eastAsia="宋体"/>
                <w:sz w:val="21"/>
                <w:szCs w:val="21"/>
              </w:rPr>
              <w:t xml:space="preserve">服务要求简述</w:t>
            </w:r>
            <w:r/>
          </w:p>
        </w:tc>
        <w:tc>
          <w:tcPr>
            <w:tcW w:w="788" w:type="dxa"/>
            <w:textDirection w:val="lrTb"/>
            <w:noWrap w:val="false"/>
          </w:tcPr>
          <w:p>
            <w:pPr>
              <w:jc w:val="center"/>
              <w:rPr>
                <w:rFonts w:ascii="宋体" w:hAnsi="宋体" w:eastAsia="宋体"/>
                <w:sz w:val="21"/>
                <w:szCs w:val="21"/>
              </w:rPr>
            </w:pPr>
            <w:r>
              <w:rPr>
                <w:rFonts w:hint="eastAsia" w:ascii="宋体" w:hAnsi="宋体" w:eastAsia="宋体"/>
                <w:sz w:val="21"/>
                <w:szCs w:val="21"/>
              </w:rPr>
              <w:t xml:space="preserve">备注</w:t>
            </w:r>
            <w:r/>
          </w:p>
        </w:tc>
      </w:tr>
      <w:tr>
        <w:trPr>
          <w:jc w:val="center"/>
          <w:trHeight w:val="2260"/>
        </w:trPr>
        <w:tc>
          <w:tcPr>
            <w:tcW w:w="707" w:type="dxa"/>
            <w:vAlign w:val="center"/>
            <w:textDirection w:val="lrTb"/>
            <w:noWrap w:val="false"/>
          </w:tcPr>
          <w:p>
            <w:pPr>
              <w:jc w:val="center"/>
              <w:rPr>
                <w:rFonts w:ascii="宋体" w:hAnsi="宋体" w:eastAsia="宋体"/>
                <w:sz w:val="21"/>
                <w:szCs w:val="21"/>
              </w:rPr>
            </w:pPr>
            <w:r>
              <w:rPr>
                <w:rFonts w:hint="eastAsia" w:ascii="宋体" w:hAnsi="宋体" w:eastAsia="宋体"/>
                <w:sz w:val="21"/>
                <w:szCs w:val="21"/>
              </w:rPr>
              <w:t xml:space="preserve">1</w:t>
            </w:r>
            <w:r/>
          </w:p>
        </w:tc>
        <w:tc>
          <w:tcPr>
            <w:tcW w:w="1415" w:type="dxa"/>
            <w:vAlign w:val="center"/>
            <w:textDirection w:val="lrTb"/>
            <w:noWrap w:val="false"/>
          </w:tcPr>
          <w:p>
            <w:pPr>
              <w:numPr>
                <w:ilvl w:val="0"/>
                <w:numId w:val="0"/>
              </w:numPr>
              <w:jc w:val="both"/>
              <w:keepLines w:val="0"/>
              <w:keepNext w:val="0"/>
              <w:pageBreakBefore w:val="0"/>
              <w:widowControl/>
              <w:rPr>
                <w:rFonts w:ascii="宋体" w:hAnsi="宋体" w:eastAsia="宋体"/>
                <w:sz w:val="21"/>
                <w:szCs w:val="21"/>
              </w:rPr>
            </w:pPr>
            <w:r>
              <w:rPr>
                <w:rFonts w:hint="eastAsia" w:ascii="宋体" w:hAnsi="宋体" w:eastAsia="宋体"/>
                <w:sz w:val="21"/>
                <w:szCs w:val="21"/>
              </w:rPr>
              <w:t xml:space="preserve">镇江市2025年度市区拟上市地块前期规划研究</w:t>
            </w:r>
            <w:r/>
          </w:p>
        </w:tc>
        <w:tc>
          <w:tcPr>
            <w:tcW w:w="1275" w:type="dxa"/>
            <w:vAlign w:val="center"/>
            <w:textDirection w:val="lrTb"/>
            <w:noWrap w:val="false"/>
          </w:tcPr>
          <w:p>
            <w:pPr>
              <w:jc w:val="center"/>
              <w:rPr>
                <w:rFonts w:ascii="宋体" w:hAnsi="宋体" w:eastAsia="宋体"/>
                <w:sz w:val="21"/>
                <w:szCs w:val="21"/>
              </w:rPr>
            </w:pPr>
            <w:r>
              <w:rPr>
                <w:rFonts w:hint="eastAsia" w:ascii="宋体" w:hAnsi="宋体" w:eastAsia="宋体"/>
                <w:sz w:val="21"/>
                <w:szCs w:val="21"/>
              </w:rPr>
              <w:t xml:space="preserve">项</w:t>
            </w:r>
            <w:r/>
          </w:p>
        </w:tc>
        <w:tc>
          <w:tcPr>
            <w:tcW w:w="851" w:type="dxa"/>
            <w:vAlign w:val="center"/>
            <w:textDirection w:val="lrTb"/>
            <w:noWrap w:val="false"/>
          </w:tcPr>
          <w:p>
            <w:pPr>
              <w:jc w:val="center"/>
              <w:rPr>
                <w:rFonts w:ascii="宋体" w:hAnsi="宋体" w:eastAsia="宋体"/>
                <w:sz w:val="21"/>
                <w:szCs w:val="21"/>
              </w:rPr>
            </w:pPr>
            <w:r>
              <w:rPr>
                <w:rFonts w:hint="eastAsia" w:ascii="宋体" w:hAnsi="宋体" w:eastAsia="宋体"/>
                <w:sz w:val="21"/>
                <w:szCs w:val="21"/>
              </w:rPr>
              <w:t xml:space="preserve">1</w:t>
            </w:r>
            <w:r/>
          </w:p>
        </w:tc>
        <w:tc>
          <w:tcPr>
            <w:tcW w:w="3260" w:type="dxa"/>
            <w:vAlign w:val="center"/>
            <w:textDirection w:val="lrTb"/>
            <w:noWrap w:val="false"/>
          </w:tcPr>
          <w:p>
            <w:pPr>
              <w:numPr>
                <w:ilvl w:val="0"/>
                <w:numId w:val="0"/>
              </w:numPr>
              <w:jc w:val="both"/>
              <w:rPr>
                <w:rFonts w:ascii="宋体" w:hAnsi="宋体" w:eastAsia="宋体"/>
                <w:sz w:val="21"/>
                <w:szCs w:val="21"/>
              </w:rPr>
            </w:pPr>
            <w:r>
              <w:rPr>
                <w:rFonts w:hint="eastAsia" w:ascii="宋体" w:hAnsi="宋体" w:eastAsia="宋体" w:cs="Arial"/>
                <w:color w:val="000000"/>
                <w:sz w:val="21"/>
                <w:szCs w:val="21"/>
                <w:lang w:val="en-US" w:eastAsia="zh-CN" w:bidi="ar-SA"/>
              </w:rPr>
              <w:t xml:space="preserve">1</w:t>
            </w:r>
            <w:r>
              <w:rPr>
                <w:rFonts w:ascii="宋体" w:hAnsi="宋体" w:eastAsia="宋体" w:cs="Arial"/>
                <w:color w:val="000000"/>
                <w:sz w:val="21"/>
                <w:szCs w:val="21"/>
                <w:lang w:val="en-US" w:eastAsia="en-US" w:bidi="ar-SA"/>
              </w:rPr>
              <w:t xml:space="preserve">.</w:t>
            </w:r>
            <w:r>
              <w:rPr>
                <w:rFonts w:ascii="宋体" w:hAnsi="宋体" w:eastAsia="宋体"/>
                <w:sz w:val="21"/>
                <w:szCs w:val="21"/>
              </w:rPr>
              <w:t xml:space="preserve">根据项目规模，按照合同约定，合理安排项目人员，及时完成规划编制任务并服务到位。</w:t>
            </w:r>
            <w:r/>
          </w:p>
          <w:p>
            <w:pPr>
              <w:numPr>
                <w:ilvl w:val="0"/>
                <w:numId w:val="0"/>
              </w:numPr>
              <w:jc w:val="both"/>
              <w:rPr>
                <w:rFonts w:ascii="宋体" w:hAnsi="宋体" w:eastAsia="宋体"/>
                <w:sz w:val="21"/>
                <w:szCs w:val="21"/>
              </w:rPr>
            </w:pPr>
            <w:r>
              <w:rPr>
                <w:rFonts w:hint="eastAsia" w:ascii="宋体" w:hAnsi="宋体" w:eastAsia="宋体" w:cs="Arial"/>
                <w:color w:val="000000"/>
                <w:sz w:val="21"/>
                <w:szCs w:val="21"/>
                <w:lang w:val="en-US" w:eastAsia="zh-CN" w:bidi="ar-SA"/>
              </w:rPr>
              <w:t xml:space="preserve">2</w:t>
            </w:r>
            <w:r>
              <w:rPr>
                <w:rFonts w:ascii="宋体" w:hAnsi="宋体" w:eastAsia="宋体" w:cs="Arial"/>
                <w:color w:val="000000"/>
                <w:sz w:val="21"/>
                <w:szCs w:val="21"/>
                <w:lang w:val="en-US" w:eastAsia="en-US" w:bidi="ar-SA"/>
              </w:rPr>
              <w:t xml:space="preserve">.</w:t>
            </w:r>
            <w:r>
              <w:rPr>
                <w:rFonts w:ascii="宋体" w:hAnsi="宋体" w:eastAsia="宋体"/>
                <w:sz w:val="21"/>
                <w:szCs w:val="21"/>
              </w:rPr>
              <w:t xml:space="preserve">在合同期内，向采购人提供所需的阶段性服务，解决有关规划编制问题</w:t>
            </w:r>
            <w:r>
              <w:rPr>
                <w:rFonts w:hint="eastAsia" w:ascii="宋体" w:hAnsi="宋体" w:eastAsia="宋体"/>
                <w:sz w:val="21"/>
                <w:szCs w:val="21"/>
              </w:rPr>
              <w:t xml:space="preserve">。</w:t>
            </w:r>
            <w:r/>
          </w:p>
          <w:p>
            <w:pPr>
              <w:numPr>
                <w:ilvl w:val="0"/>
                <w:numId w:val="0"/>
              </w:numPr>
              <w:jc w:val="both"/>
              <w:rPr>
                <w:rFonts w:ascii="宋体" w:hAnsi="宋体" w:eastAsia="宋体"/>
                <w:sz w:val="21"/>
                <w:szCs w:val="21"/>
              </w:rPr>
            </w:pPr>
            <w:r>
              <w:rPr>
                <w:rFonts w:ascii="宋体" w:hAnsi="宋体" w:eastAsia="宋体" w:cs="Arial"/>
                <w:color w:val="000000"/>
                <w:sz w:val="21"/>
                <w:szCs w:val="21"/>
                <w:lang w:val="en-US" w:eastAsia="en-US" w:bidi="ar-SA"/>
              </w:rPr>
              <w:t xml:space="preserve">4.</w:t>
            </w:r>
            <w:r>
              <w:rPr>
                <w:rFonts w:hint="eastAsia" w:ascii="宋体" w:hAnsi="宋体" w:eastAsia="宋体"/>
                <w:sz w:val="21"/>
                <w:szCs w:val="21"/>
              </w:rPr>
              <w:t xml:space="preserve">研究成果</w:t>
            </w:r>
            <w:r>
              <w:rPr>
                <w:rFonts w:ascii="宋体" w:hAnsi="宋体" w:eastAsia="宋体"/>
                <w:sz w:val="21"/>
                <w:szCs w:val="21"/>
              </w:rPr>
              <w:t xml:space="preserve">质量应满足相关要求并能通过相关审核。</w:t>
            </w:r>
            <w:r/>
          </w:p>
        </w:tc>
        <w:tc>
          <w:tcPr>
            <w:tcW w:w="788" w:type="dxa"/>
            <w:vAlign w:val="center"/>
            <w:textDirection w:val="lrTb"/>
            <w:noWrap w:val="false"/>
          </w:tcPr>
          <w:p>
            <w:pPr>
              <w:jc w:val="center"/>
              <w:rPr>
                <w:rFonts w:ascii="宋体" w:hAnsi="宋体" w:eastAsia="宋体"/>
                <w:sz w:val="21"/>
                <w:szCs w:val="21"/>
              </w:rPr>
            </w:pPr>
            <w:r>
              <w:rPr>
                <w:rFonts w:ascii="宋体" w:hAnsi="宋体" w:eastAsia="宋体"/>
                <w:sz w:val="21"/>
                <w:szCs w:val="21"/>
              </w:rPr>
            </w:r>
            <w:r/>
          </w:p>
        </w:tc>
      </w:tr>
    </w:tbl>
    <w:p>
      <w:pPr>
        <w:pStyle w:val="978"/>
        <w:ind w:left="3"/>
        <w:spacing w:line="360" w:lineRule="auto"/>
        <w:rPr>
          <w:b/>
          <w:bCs/>
          <w:spacing w:val="-2"/>
          <w:sz w:val="24"/>
          <w:szCs w:val="24"/>
          <w:lang w:eastAsia="zh-CN"/>
        </w:rPr>
      </w:pPr>
      <w:r>
        <w:rPr>
          <w:rFonts w:hint="eastAsia"/>
          <w:b/>
          <w:bCs/>
          <w:spacing w:val="-2"/>
          <w:sz w:val="24"/>
          <w:szCs w:val="24"/>
          <w:lang w:eastAsia="zh-CN"/>
        </w:rPr>
        <w:t xml:space="preserve">三、技术部分</w:t>
      </w:r>
      <w:r/>
    </w:p>
    <w:p>
      <w:pPr>
        <w:pStyle w:val="978"/>
        <w:ind w:firstLine="476"/>
        <w:spacing w:line="360" w:lineRule="auto"/>
        <w:rPr>
          <w:rFonts w:hint="eastAsia"/>
          <w:b/>
          <w:bCs/>
          <w:spacing w:val="-1"/>
          <w:sz w:val="24"/>
          <w:szCs w:val="24"/>
          <w:lang w:eastAsia="zh-CN"/>
        </w:rPr>
      </w:pPr>
      <w:r>
        <w:rPr>
          <w:rFonts w:hint="eastAsia"/>
          <w:b/>
          <w:bCs/>
          <w:spacing w:val="-1"/>
          <w:sz w:val="24"/>
          <w:szCs w:val="24"/>
          <w:lang w:val="en-US" w:eastAsia="zh-CN"/>
        </w:rPr>
        <w:t xml:space="preserve">1、</w:t>
      </w:r>
      <w:r>
        <w:rPr>
          <w:rFonts w:hint="eastAsia"/>
          <w:b/>
          <w:bCs/>
          <w:spacing w:val="-1"/>
          <w:sz w:val="24"/>
          <w:szCs w:val="24"/>
          <w:lang w:eastAsia="zh-CN"/>
        </w:rPr>
        <w:t xml:space="preserve">服务内容和标准</w:t>
      </w:r>
      <w:r/>
    </w:p>
    <w:p>
      <w:pPr>
        <w:pStyle w:val="978"/>
        <w:ind w:firstLine="476"/>
        <w:spacing w:line="360" w:lineRule="auto"/>
        <w:rPr>
          <w:rFonts w:hint="eastAsia"/>
          <w:spacing w:val="-1"/>
          <w:sz w:val="24"/>
          <w:szCs w:val="24"/>
          <w:lang w:eastAsia="zh-CN"/>
        </w:rPr>
      </w:pPr>
      <w:r>
        <w:rPr>
          <w:rFonts w:hint="eastAsia"/>
          <w:spacing w:val="-1"/>
          <w:sz w:val="24"/>
          <w:szCs w:val="24"/>
          <w:lang w:eastAsia="zh-CN"/>
        </w:rPr>
        <w:t xml:space="preserve">项目内容（包括但不限于以下内容）：</w:t>
      </w:r>
      <w:r/>
    </w:p>
    <w:p>
      <w:pPr>
        <w:pStyle w:val="978"/>
        <w:ind w:firstLine="476"/>
        <w:spacing w:line="360" w:lineRule="auto"/>
        <w:rPr>
          <w:rFonts w:hint="eastAsia"/>
          <w:spacing w:val="-1"/>
          <w:sz w:val="24"/>
          <w:szCs w:val="24"/>
          <w:lang w:eastAsia="zh-CN"/>
        </w:rPr>
      </w:pPr>
      <w:r>
        <w:rPr>
          <w:rFonts w:hint="eastAsia"/>
          <w:spacing w:val="-1"/>
          <w:sz w:val="24"/>
          <w:szCs w:val="24"/>
          <w:lang w:eastAsia="zh-CN"/>
        </w:rPr>
        <w:t xml:space="preserve">（1）通过调研、走访以及资料和数据收集等途径，全面梳理总结2025年度市区拟上市地块现状，包括地理位置、交通分析、周边自然与人文资源等，通过数据指标分析客观反映拟上市地块现状，识别地块发展问题，紧密结合地块实际开展相关研究工作。</w:t>
      </w:r>
      <w:r/>
    </w:p>
    <w:p>
      <w:pPr>
        <w:pStyle w:val="978"/>
        <w:ind w:firstLine="476"/>
        <w:spacing w:line="360" w:lineRule="auto"/>
        <w:rPr>
          <w:rFonts w:hint="eastAsia"/>
          <w:spacing w:val="-1"/>
          <w:sz w:val="24"/>
          <w:szCs w:val="24"/>
          <w:lang w:eastAsia="zh-CN"/>
        </w:rPr>
      </w:pPr>
      <w:r>
        <w:rPr>
          <w:rFonts w:hint="eastAsia"/>
          <w:spacing w:val="-1"/>
          <w:sz w:val="24"/>
          <w:szCs w:val="24"/>
          <w:lang w:eastAsia="zh-CN"/>
        </w:rPr>
        <w:t xml:space="preserve">（2）获取地块现势地形图，依据《镇江市国土空间总体规划（2021-2035年）》、《镇江市中心城区控制性详细规划》等上位规划、相关专项规划和技术规范，提出合理的规划要点和建议，形成研究成果，确保研究成果科学合理、满足城市规划建设需要。</w:t>
      </w:r>
      <w:r/>
    </w:p>
    <w:p>
      <w:pPr>
        <w:pStyle w:val="978"/>
        <w:ind w:firstLine="476"/>
        <w:spacing w:line="360" w:lineRule="auto"/>
        <w:rPr>
          <w:rFonts w:hint="eastAsia"/>
          <w:spacing w:val="-1"/>
          <w:sz w:val="24"/>
          <w:szCs w:val="24"/>
          <w:lang w:eastAsia="zh-CN"/>
        </w:rPr>
      </w:pPr>
      <w:r>
        <w:rPr>
          <w:rFonts w:hint="eastAsia"/>
          <w:spacing w:val="-1"/>
          <w:sz w:val="24"/>
          <w:szCs w:val="24"/>
          <w:lang w:eastAsia="zh-CN"/>
        </w:rPr>
        <w:t xml:space="preserve">（3）按照镇江自然资源和规划局规定的时间节点要求，修改完成各阶段成果，顺利通过专家评审，确保研究成果科学合理、满足城市规划建设需要。</w:t>
      </w:r>
      <w:r/>
    </w:p>
    <w:p>
      <w:pPr>
        <w:pStyle w:val="978"/>
        <w:ind w:firstLine="476"/>
        <w:spacing w:line="360" w:lineRule="auto"/>
        <w:rPr>
          <w:rFonts w:hint="eastAsia" w:ascii="宋体" w:hAnsi="宋体" w:eastAsia="宋体" w:cs="宋体"/>
          <w:b/>
          <w:bCs/>
          <w:spacing w:val="-1"/>
          <w:sz w:val="24"/>
          <w:szCs w:val="24"/>
          <w:lang w:eastAsia="zh-CN"/>
        </w:rPr>
      </w:pPr>
      <w:r>
        <w:rPr>
          <w:rFonts w:hint="eastAsia" w:ascii="宋体" w:hAnsi="宋体" w:eastAsia="宋体" w:cs="宋体"/>
          <w:b/>
          <w:bCs/>
          <w:spacing w:val="-1"/>
          <w:sz w:val="24"/>
          <w:szCs w:val="24"/>
          <w:lang w:val="en-US" w:eastAsia="zh-CN"/>
        </w:rPr>
        <w:t xml:space="preserve">2、</w:t>
      </w:r>
      <w:r>
        <w:rPr>
          <w:rFonts w:hint="eastAsia" w:ascii="宋体" w:hAnsi="宋体" w:eastAsia="宋体" w:cs="宋体"/>
          <w:b/>
          <w:bCs/>
          <w:spacing w:val="-1"/>
          <w:sz w:val="24"/>
          <w:szCs w:val="24"/>
          <w:lang w:eastAsia="zh-CN"/>
        </w:rPr>
        <w:t xml:space="preserve">规定时间完成既定任务</w:t>
      </w:r>
      <w:r/>
    </w:p>
    <w:p>
      <w:pPr>
        <w:pStyle w:val="978"/>
        <w:ind w:firstLine="476"/>
        <w:spacing w:line="360" w:lineRule="auto"/>
        <w:rPr>
          <w:rFonts w:hint="eastAsia"/>
          <w:spacing w:val="-1"/>
          <w:sz w:val="24"/>
          <w:szCs w:val="24"/>
          <w:lang w:eastAsia="zh-CN"/>
        </w:rPr>
      </w:pPr>
      <w:r>
        <w:rPr>
          <w:rFonts w:hint="eastAsia"/>
          <w:spacing w:val="-1"/>
          <w:sz w:val="24"/>
          <w:szCs w:val="24"/>
          <w:lang w:eastAsia="zh-CN"/>
        </w:rPr>
        <w:t xml:space="preserve">完成2025年度市区拟上市地块前期规划研究，形成研究成果并通过专家评审。</w:t>
      </w:r>
      <w:r/>
    </w:p>
    <w:p>
      <w:pPr>
        <w:pStyle w:val="978"/>
        <w:ind w:firstLine="476"/>
        <w:spacing w:line="360" w:lineRule="auto"/>
        <w:rPr>
          <w:rFonts w:hint="eastAsia" w:ascii="宋体" w:hAnsi="宋体" w:eastAsia="宋体" w:cs="宋体"/>
          <w:b/>
          <w:bCs/>
          <w:spacing w:val="-1"/>
          <w:sz w:val="24"/>
          <w:szCs w:val="24"/>
          <w:lang w:val="en-US" w:eastAsia="zh-CN"/>
        </w:rPr>
      </w:pPr>
      <w:r>
        <w:rPr>
          <w:rFonts w:hint="eastAsia" w:ascii="宋体" w:hAnsi="宋体" w:eastAsia="宋体" w:cs="宋体"/>
          <w:b/>
          <w:bCs/>
          <w:spacing w:val="-1"/>
          <w:sz w:val="24"/>
          <w:szCs w:val="24"/>
          <w:lang w:val="en-US" w:eastAsia="zh-CN"/>
        </w:rPr>
        <w:t xml:space="preserve">3、服务要求</w:t>
      </w:r>
      <w:r/>
    </w:p>
    <w:p>
      <w:pPr>
        <w:pStyle w:val="978"/>
        <w:ind w:firstLine="476"/>
        <w:spacing w:line="360" w:lineRule="auto"/>
        <w:rPr>
          <w:rFonts w:hint="eastAsia"/>
          <w:spacing w:val="-1"/>
          <w:sz w:val="24"/>
          <w:szCs w:val="24"/>
          <w:lang w:eastAsia="zh-CN"/>
        </w:rPr>
      </w:pPr>
      <w:r>
        <w:rPr>
          <w:rFonts w:hint="eastAsia"/>
          <w:spacing w:val="-1"/>
          <w:sz w:val="24"/>
          <w:szCs w:val="24"/>
          <w:lang w:eastAsia="zh-CN"/>
        </w:rPr>
        <w:t xml:space="preserve">（1）根据项目规模，合理安排项目人员，成立项目小组并配备项目负责人，及时完成规划编制任务并服务到位。</w:t>
      </w:r>
      <w:r/>
    </w:p>
    <w:p>
      <w:pPr>
        <w:pStyle w:val="978"/>
        <w:ind w:firstLine="476"/>
        <w:spacing w:line="360" w:lineRule="auto"/>
        <w:rPr>
          <w:rFonts w:hint="eastAsia"/>
          <w:spacing w:val="-1"/>
          <w:sz w:val="24"/>
          <w:szCs w:val="24"/>
          <w:lang w:eastAsia="zh-CN"/>
        </w:rPr>
      </w:pPr>
      <w:r>
        <w:rPr>
          <w:rFonts w:hint="eastAsia"/>
          <w:spacing w:val="-1"/>
          <w:sz w:val="24"/>
          <w:szCs w:val="24"/>
          <w:lang w:eastAsia="zh-CN"/>
        </w:rPr>
        <w:t xml:space="preserve">（2）合同期内按采购人要求及时提供所需服务，解决有关规划研究问题。</w:t>
      </w:r>
      <w:r/>
    </w:p>
    <w:p>
      <w:pPr>
        <w:pStyle w:val="978"/>
        <w:ind w:firstLine="476"/>
        <w:spacing w:line="360" w:lineRule="auto"/>
        <w:rPr>
          <w:rFonts w:hint="eastAsia"/>
          <w:spacing w:val="-1"/>
          <w:sz w:val="24"/>
          <w:szCs w:val="24"/>
          <w:lang w:eastAsia="zh-CN"/>
        </w:rPr>
      </w:pPr>
      <w:r>
        <w:rPr>
          <w:rFonts w:hint="eastAsia"/>
          <w:spacing w:val="-1"/>
          <w:sz w:val="24"/>
          <w:szCs w:val="24"/>
          <w:lang w:eastAsia="zh-CN"/>
        </w:rPr>
        <w:t xml:space="preserve">（3）项目结题后，成交供应商务必按照采购人要求及时提供电子文档和书面成果，研究成果质量应满足相关要求并能通过专家评审。</w:t>
      </w:r>
      <w:r/>
    </w:p>
    <w:p>
      <w:pPr>
        <w:pStyle w:val="978"/>
        <w:ind w:firstLine="476"/>
        <w:spacing w:line="360" w:lineRule="auto"/>
        <w:rPr>
          <w:spacing w:val="-1"/>
          <w:sz w:val="24"/>
          <w:szCs w:val="24"/>
          <w:lang w:eastAsia="zh-CN"/>
        </w:rPr>
      </w:pPr>
      <w:r>
        <w:rPr>
          <w:rFonts w:hint="eastAsia"/>
          <w:spacing w:val="-1"/>
          <w:sz w:val="24"/>
          <w:szCs w:val="24"/>
          <w:lang w:eastAsia="zh-CN"/>
        </w:rPr>
        <w:t xml:space="preserve">（4）成交供应商必须对采购人提供的有关信息保密，项目研究报告成果知识产权由双方拥有，成交供应商使用该成果时必须经采购人同意且成交供应商不得以任何形式将该报告及有关的内容泄露给第三方，否则，因此而造成的损失都将由成交供应商承担。</w:t>
      </w:r>
      <w:bookmarkEnd w:id="20"/>
      <w:r/>
    </w:p>
    <w:p>
      <w:pPr>
        <w:pStyle w:val="978"/>
        <w:ind w:left="3"/>
        <w:spacing w:line="360" w:lineRule="auto"/>
        <w:rPr>
          <w:b/>
          <w:bCs/>
          <w:spacing w:val="-2"/>
          <w:sz w:val="24"/>
          <w:szCs w:val="24"/>
          <w:lang w:eastAsia="zh-CN"/>
        </w:rPr>
      </w:pPr>
      <w:r>
        <w:rPr>
          <w:rFonts w:hint="eastAsia"/>
          <w:b/>
          <w:bCs/>
          <w:spacing w:val="-2"/>
          <w:sz w:val="24"/>
          <w:szCs w:val="24"/>
          <w:lang w:eastAsia="zh-CN"/>
        </w:rPr>
        <w:t xml:space="preserve">四、履约能力要求</w:t>
      </w:r>
      <w:r/>
    </w:p>
    <w:p>
      <w:pPr>
        <w:pStyle w:val="978"/>
        <w:ind w:firstLine="476"/>
        <w:spacing w:line="360" w:lineRule="auto"/>
        <w:rPr>
          <w:rFonts w:hint="eastAsia"/>
          <w:spacing w:val="-1"/>
          <w:sz w:val="24"/>
          <w:szCs w:val="24"/>
          <w:lang w:eastAsia="zh-CN"/>
        </w:rPr>
      </w:pPr>
      <w:r/>
      <w:bookmarkStart w:id="21" w:name="_Hlk169192283"/>
      <w:r>
        <w:rPr>
          <w:rFonts w:hint="eastAsia"/>
          <w:spacing w:val="-1"/>
          <w:sz w:val="24"/>
          <w:szCs w:val="24"/>
          <w:lang w:eastAsia="zh-CN"/>
        </w:rPr>
        <w:t xml:space="preserve">1、供应商应提供项目保障措施方案（包括设备保障和办公硬件设施，专家资源，专业的数据支撑团队以及培训服务等）。</w:t>
      </w:r>
      <w:r/>
    </w:p>
    <w:p>
      <w:pPr>
        <w:pStyle w:val="978"/>
        <w:ind w:firstLine="476"/>
        <w:spacing w:line="360" w:lineRule="auto"/>
        <w:rPr>
          <w:rFonts w:hint="eastAsia"/>
          <w:spacing w:val="-1"/>
          <w:sz w:val="24"/>
          <w:szCs w:val="24"/>
          <w:lang w:eastAsia="zh-CN"/>
        </w:rPr>
      </w:pPr>
      <w:r>
        <w:rPr>
          <w:rFonts w:hint="eastAsia"/>
          <w:spacing w:val="-1"/>
          <w:sz w:val="24"/>
          <w:szCs w:val="24"/>
          <w:lang w:eastAsia="zh-CN"/>
        </w:rPr>
        <w:t xml:space="preserve">2、供应商应具有数据服务能力，熟悉镇江市自然资源现状、规划、管理类相关数据，可为编制规划提供数据支撑和服务。</w:t>
      </w:r>
      <w:r/>
    </w:p>
    <w:p>
      <w:pPr>
        <w:pStyle w:val="978"/>
        <w:ind w:firstLine="476"/>
        <w:spacing w:line="360" w:lineRule="auto"/>
        <w:rPr>
          <w:spacing w:val="-1"/>
          <w:sz w:val="24"/>
          <w:szCs w:val="24"/>
          <w:lang w:eastAsia="zh-CN"/>
        </w:rPr>
      </w:pPr>
      <w:r>
        <w:rPr>
          <w:rFonts w:hint="eastAsia"/>
          <w:spacing w:val="-1"/>
          <w:sz w:val="24"/>
          <w:szCs w:val="24"/>
          <w:lang w:eastAsia="zh-CN"/>
        </w:rPr>
        <w:t xml:space="preserve">3、供应商需要有稳定的服务团队，与镇江市自然自然和规划局各处室沟通便利，能高度配合</w:t>
      </w:r>
      <w:r>
        <w:rPr>
          <w:rFonts w:hint="eastAsia"/>
          <w:spacing w:val="-1"/>
          <w:sz w:val="24"/>
          <w:szCs w:val="24"/>
          <w:lang w:val="en-US" w:eastAsia="zh-CN"/>
        </w:rPr>
        <w:t xml:space="preserve">采购人</w:t>
      </w:r>
      <w:r>
        <w:rPr>
          <w:rFonts w:hint="eastAsia"/>
          <w:spacing w:val="-1"/>
          <w:sz w:val="24"/>
          <w:szCs w:val="24"/>
          <w:lang w:eastAsia="zh-CN"/>
        </w:rPr>
        <w:t xml:space="preserve">要求。</w:t>
      </w:r>
      <w:bookmarkEnd w:id="21"/>
      <w:r/>
    </w:p>
    <w:p>
      <w:pPr>
        <w:spacing w:line="360" w:lineRule="auto"/>
        <w:rPr>
          <w:rFonts w:ascii="宋体" w:hAnsi="宋体" w:cs="宋体"/>
          <w:b/>
          <w:color w:val="auto"/>
          <w:sz w:val="24"/>
          <w:lang w:eastAsia="zh-CN"/>
        </w:rPr>
      </w:pPr>
      <w:r>
        <w:rPr>
          <w:rFonts w:hint="eastAsia" w:ascii="宋体" w:hAnsi="宋体" w:eastAsia="宋体" w:cs="宋体"/>
          <w:b/>
          <w:color w:val="auto"/>
          <w:sz w:val="24"/>
          <w:lang w:val="en-US" w:eastAsia="zh-CN"/>
        </w:rPr>
        <w:t xml:space="preserve">五</w:t>
      </w:r>
      <w:r>
        <w:rPr>
          <w:rFonts w:hint="eastAsia" w:ascii="宋体" w:hAnsi="宋体" w:cs="宋体"/>
          <w:b/>
          <w:color w:val="auto"/>
          <w:sz w:val="24"/>
          <w:lang w:eastAsia="zh-CN"/>
        </w:rPr>
        <w:t xml:space="preserve">、项目服务期和实施地点</w:t>
      </w:r>
      <w:r/>
    </w:p>
    <w:p>
      <w:pPr>
        <w:ind w:firstLine="480"/>
        <w:spacing w:line="360" w:lineRule="auto"/>
        <w:rPr>
          <w:rFonts w:ascii="宋体" w:hAnsi="宋体" w:eastAsia="宋体" w:cs="宋体"/>
          <w:color w:val="auto"/>
          <w:sz w:val="24"/>
          <w:lang w:eastAsia="zh-CN"/>
        </w:rPr>
      </w:pPr>
      <w:r>
        <w:rPr>
          <w:rFonts w:hint="eastAsia" w:ascii="宋体" w:hAnsi="宋体" w:eastAsia="宋体" w:cs="宋体"/>
          <w:color w:val="auto"/>
          <w:sz w:val="24"/>
          <w:lang w:eastAsia="zh-CN"/>
        </w:rPr>
        <w:t xml:space="preserve">1、项目服务期：自合同签订起至2025年1</w:t>
      </w:r>
      <w:r>
        <w:rPr>
          <w:rFonts w:hint="eastAsia" w:ascii="宋体" w:hAnsi="宋体" w:eastAsia="宋体" w:cs="宋体"/>
          <w:color w:val="auto"/>
          <w:sz w:val="24"/>
          <w:lang w:val="en-US" w:eastAsia="zh-CN"/>
        </w:rPr>
        <w:t xml:space="preserve">2</w:t>
      </w:r>
      <w:r>
        <w:rPr>
          <w:rFonts w:hint="eastAsia" w:ascii="宋体" w:hAnsi="宋体" w:eastAsia="宋体" w:cs="宋体"/>
          <w:color w:val="auto"/>
          <w:sz w:val="24"/>
          <w:lang w:eastAsia="zh-CN"/>
        </w:rPr>
        <w:t xml:space="preserve">月</w:t>
      </w:r>
      <w:r>
        <w:rPr>
          <w:rFonts w:hint="eastAsia" w:ascii="宋体" w:hAnsi="宋体" w:eastAsia="宋体" w:cs="宋体"/>
          <w:color w:val="auto"/>
          <w:sz w:val="24"/>
          <w:lang w:val="en-US" w:eastAsia="zh-CN"/>
        </w:rPr>
        <w:t xml:space="preserve">31</w:t>
      </w:r>
      <w:r>
        <w:rPr>
          <w:rFonts w:hint="eastAsia" w:ascii="宋体" w:hAnsi="宋体" w:eastAsia="宋体" w:cs="宋体"/>
          <w:color w:val="auto"/>
          <w:sz w:val="24"/>
          <w:lang w:eastAsia="zh-CN"/>
        </w:rPr>
        <w:t xml:space="preserve">日</w:t>
      </w:r>
      <w:r/>
    </w:p>
    <w:p>
      <w:pPr>
        <w:ind w:firstLine="480"/>
        <w:spacing w:line="360" w:lineRule="auto"/>
        <w:rPr>
          <w:rFonts w:ascii="宋体" w:hAnsi="宋体" w:eastAsia="宋体" w:cs="宋体"/>
          <w:color w:val="auto"/>
          <w:sz w:val="24"/>
          <w:lang w:eastAsia="zh-CN"/>
        </w:rPr>
      </w:pPr>
      <w:r>
        <w:rPr>
          <w:rFonts w:hint="eastAsia" w:ascii="宋体" w:hAnsi="宋体" w:eastAsia="宋体" w:cs="宋体"/>
          <w:color w:val="auto"/>
          <w:sz w:val="24"/>
          <w:lang w:eastAsia="zh-CN"/>
        </w:rPr>
        <w:t xml:space="preserve">2、项目实施地点：采购人指定地点</w:t>
      </w:r>
      <w:r/>
    </w:p>
    <w:p>
      <w:pPr>
        <w:spacing w:line="360" w:lineRule="auto"/>
        <w:rPr>
          <w:rFonts w:hint="default" w:ascii="宋体" w:hAnsi="宋体" w:cs="宋体"/>
          <w:b/>
          <w:color w:val="auto"/>
          <w:sz w:val="24"/>
          <w:lang w:val="en-US" w:eastAsia="zh-CN"/>
        </w:rPr>
      </w:pPr>
      <w:r>
        <w:rPr>
          <w:rFonts w:hint="eastAsia" w:ascii="宋体" w:hAnsi="宋体" w:cs="宋体"/>
          <w:b/>
          <w:color w:val="auto"/>
          <w:sz w:val="24"/>
          <w:lang w:val="en-US" w:eastAsia="zh-CN"/>
        </w:rPr>
        <w:t xml:space="preserve">六</w:t>
      </w:r>
      <w:r>
        <w:rPr>
          <w:rFonts w:hint="eastAsia" w:ascii="宋体" w:hAnsi="宋体" w:cs="宋体"/>
          <w:b/>
          <w:color w:val="auto"/>
          <w:sz w:val="24"/>
          <w:lang w:eastAsia="zh-CN"/>
        </w:rPr>
        <w:t xml:space="preserve">、付款方式</w:t>
      </w:r>
      <w:r/>
    </w:p>
    <w:p>
      <w:pPr>
        <w:ind w:firstLine="480"/>
        <w:spacing w:line="360" w:lineRule="auto"/>
        <w:rPr>
          <w:rFonts w:ascii="宋体" w:hAnsi="宋体" w:eastAsia="宋体" w:cs="宋体"/>
          <w:color w:val="auto"/>
          <w:sz w:val="24"/>
          <w:lang w:eastAsia="zh-CN"/>
        </w:rPr>
      </w:pPr>
      <w:r>
        <w:rPr>
          <w:rFonts w:hint="eastAsia" w:ascii="宋体" w:hAnsi="宋体" w:eastAsia="宋体" w:cs="宋体"/>
          <w:color w:val="auto"/>
          <w:sz w:val="24"/>
          <w:lang w:eastAsia="zh-CN"/>
        </w:rPr>
        <w:t xml:space="preserve">合同签订，</w:t>
      </w:r>
      <w:r>
        <w:rPr>
          <w:rFonts w:hint="eastAsia" w:ascii="宋体" w:hAnsi="宋体" w:eastAsia="宋体" w:cs="宋体"/>
          <w:color w:val="auto"/>
          <w:sz w:val="24"/>
          <w:lang w:val="en-US" w:eastAsia="zh-CN"/>
        </w:rPr>
        <w:t xml:space="preserve">采购人</w:t>
      </w:r>
      <w:r>
        <w:rPr>
          <w:rFonts w:hint="eastAsia" w:ascii="宋体" w:hAnsi="宋体" w:eastAsia="宋体" w:cs="宋体"/>
          <w:color w:val="auto"/>
          <w:sz w:val="24"/>
          <w:lang w:eastAsia="zh-CN"/>
        </w:rPr>
        <w:t xml:space="preserve">收到发票后十个工作日内支付合同总额的100%。</w:t>
      </w:r>
      <w:r/>
    </w:p>
    <w:p>
      <w:pPr>
        <w:ind w:firstLine="480"/>
        <w:spacing w:line="480" w:lineRule="auto"/>
        <w:rPr>
          <w:sz w:val="24"/>
          <w:szCs w:val="24"/>
          <w:lang w:eastAsia="zh-CN"/>
        </w:rPr>
      </w:pPr>
      <w:r>
        <w:rPr>
          <w:sz w:val="24"/>
          <w:szCs w:val="24"/>
          <w:lang w:eastAsia="zh-CN"/>
        </w:rPr>
      </w:r>
      <w:r/>
    </w:p>
    <w:p>
      <w:pPr>
        <w:ind w:firstLine="480"/>
        <w:spacing w:line="480" w:lineRule="auto"/>
        <w:rPr>
          <w:sz w:val="24"/>
          <w:szCs w:val="24"/>
          <w:lang w:eastAsia="zh-CN"/>
        </w:rPr>
      </w:pPr>
      <w:r>
        <w:rPr>
          <w:sz w:val="24"/>
          <w:szCs w:val="24"/>
          <w:lang w:eastAsia="zh-CN"/>
        </w:rPr>
      </w:r>
      <w:r/>
    </w:p>
    <w:p>
      <w:pPr>
        <w:ind w:firstLine="480"/>
        <w:spacing w:line="480" w:lineRule="auto"/>
        <w:rPr>
          <w:sz w:val="24"/>
          <w:szCs w:val="24"/>
          <w:lang w:eastAsia="zh-CN"/>
        </w:rPr>
        <w:sectPr>
          <w:headerReference w:type="default" r:id="rId9"/>
          <w:footerReference w:type="default" r:id="rId10"/>
          <w:footnotePr/>
          <w:endnotePr/>
          <w:type w:val="continuous"/>
          <w:pgSz w:w="11907" w:h="16839" w:orient="portrait"/>
          <w:pgMar w:top="1440" w:right="1800" w:bottom="1440" w:left="1800" w:header="0" w:footer="1215" w:gutter="0"/>
          <w:cols w:num="1" w:sep="0" w:space="425" w:equalWidth="1"/>
          <w:docGrid w:linePitch="360"/>
        </w:sectPr>
      </w:pPr>
      <w:r>
        <w:rPr>
          <w:sz w:val="24"/>
          <w:szCs w:val="24"/>
          <w:lang w:eastAsia="zh-CN"/>
        </w:rPr>
      </w:r>
      <w:r/>
    </w:p>
    <w:p>
      <w:pPr>
        <w:pStyle w:val="978"/>
        <w:jc w:val="center"/>
        <w:spacing w:before="117" w:line="360" w:lineRule="auto"/>
        <w:rPr>
          <w:spacing w:val="-1"/>
          <w:sz w:val="36"/>
          <w:szCs w:val="36"/>
          <w:lang w:eastAsia="zh-CN"/>
          <w14:textOutline w14:w="6527" w14:cap="flat" w14:cmpd="sng" w14:algn="ctr">
            <w14:solidFill>
              <w14:srgbClr w14:val="000000"/>
            </w14:solidFill>
            <w14:prstDash w14:val="solid"/>
            <w14:miter/>
          </w14:textOutline>
        </w:rPr>
        <w:outlineLvl w:val="0"/>
      </w:pPr>
      <w:r/>
      <w:bookmarkStart w:id="22" w:name="_Toc17533"/>
      <w:r>
        <w:rPr>
          <w:rFonts w:hint="eastAsia"/>
          <w:spacing w:val="-1"/>
          <w:sz w:val="36"/>
          <w:szCs w:val="36"/>
          <w:lang w:eastAsia="zh-CN"/>
          <w14:textOutline w14:w="6527" w14:cap="flat" w14:cmpd="sng" w14:algn="ctr">
            <w14:solidFill>
              <w14:srgbClr w14:val="000000"/>
            </w14:solidFill>
            <w14:prstDash w14:val="solid"/>
            <w14:miter/>
          </w14:textOutline>
        </w:rPr>
        <w:t xml:space="preserve">第四部分 合同条款</w:t>
      </w:r>
      <w:bookmarkEnd w:id="22"/>
      <w:r/>
      <w:r/>
    </w:p>
    <w:p>
      <w:pPr>
        <w:pStyle w:val="965"/>
        <w:jc w:val="center"/>
        <w:keepLines w:val="0"/>
        <w:keepNext w:val="0"/>
        <w:spacing w:line="360" w:lineRule="auto"/>
        <w:tabs>
          <w:tab w:val="center" w:pos="4153" w:leader="none"/>
        </w:tabs>
        <w:rPr>
          <w:rFonts w:hint="eastAsia" w:ascii="宋体" w:hAnsi="宋体" w:cs="宋体"/>
          <w:b/>
          <w:bCs w:val="0"/>
          <w:color w:val="000000"/>
        </w:rPr>
      </w:pPr>
      <w:r>
        <w:rPr>
          <w:rFonts w:hint="eastAsia" w:ascii="宋体" w:hAnsi="宋体" w:cs="宋体"/>
          <w:b/>
          <w:bCs w:val="0"/>
          <w:color w:val="000000"/>
          <w:sz w:val="24"/>
          <w:szCs w:val="24"/>
        </w:rPr>
        <w:t xml:space="preserve">（</w:t>
      </w:r>
      <w:r>
        <w:rPr>
          <w:rFonts w:hint="eastAsia" w:ascii="宋体" w:hAnsi="宋体" w:cs="宋体"/>
          <w:b/>
          <w:bCs w:val="0"/>
          <w:sz w:val="24"/>
        </w:rPr>
        <w:t xml:space="preserve">以下为中标后签定本项目合同的通用条款，中标人不得提出实质性的修改，</w:t>
      </w:r>
      <w:r>
        <w:rPr>
          <w:rFonts w:hint="eastAsia" w:ascii="宋体" w:hAnsi="宋体" w:cs="宋体"/>
          <w:b/>
          <w:bCs w:val="0"/>
          <w:sz w:val="24"/>
          <w:lang w:val="en-US" w:eastAsia="zh-CN"/>
        </w:rPr>
        <w:t xml:space="preserve">最终</w:t>
      </w:r>
      <w:r>
        <w:rPr>
          <w:rFonts w:hint="eastAsia" w:ascii="宋体" w:hAnsi="宋体" w:cs="宋体"/>
          <w:b/>
          <w:bCs w:val="0"/>
          <w:sz w:val="24"/>
        </w:rPr>
        <w:t xml:space="preserve">由采购人与中标人结合本项目具体情况协商后签订</w:t>
      </w:r>
      <w:r>
        <w:rPr>
          <w:rFonts w:hint="eastAsia" w:ascii="宋体" w:hAnsi="宋体" w:cs="宋体"/>
          <w:b/>
          <w:bCs w:val="0"/>
          <w:color w:val="000000"/>
          <w:sz w:val="24"/>
          <w:szCs w:val="24"/>
        </w:rPr>
        <w:t xml:space="preserve">）</w:t>
      </w:r>
      <w:r/>
    </w:p>
    <w:p>
      <w:pPr>
        <w:jc w:val="center"/>
        <w:spacing w:line="600" w:lineRule="exact"/>
        <w:rPr>
          <w:rFonts w:ascii="宋体" w:hAnsi="宋体"/>
          <w:b/>
          <w:sz w:val="32"/>
          <w:szCs w:val="22"/>
          <w:lang w:eastAsia="zh-CN"/>
        </w:rPr>
      </w:pPr>
      <w:r>
        <w:rPr>
          <w:rFonts w:hint="eastAsia" w:ascii="宋体" w:hAnsi="宋体"/>
          <w:b/>
          <w:sz w:val="32"/>
          <w:szCs w:val="22"/>
          <w:lang w:eastAsia="zh-CN"/>
        </w:rPr>
        <w:t xml:space="preserve">镇江市2025年度市区拟上市地块前期规划研究</w:t>
      </w:r>
      <w:r/>
    </w:p>
    <w:p>
      <w:pPr>
        <w:jc w:val="center"/>
        <w:spacing w:line="600" w:lineRule="exact"/>
        <w:rPr>
          <w:rFonts w:ascii="宋体" w:hAnsi="宋体" w:cs="宋体"/>
          <w:b/>
          <w:sz w:val="32"/>
          <w:szCs w:val="32"/>
          <w:lang w:eastAsia="zh-CN"/>
        </w:rPr>
      </w:pPr>
      <w:r>
        <w:rPr>
          <w:rFonts w:hint="eastAsia" w:ascii="宋体" w:hAnsi="宋体" w:eastAsia="宋体"/>
          <w:b/>
          <w:sz w:val="32"/>
          <w:szCs w:val="22"/>
          <w:lang w:eastAsia="zh-CN"/>
        </w:rPr>
        <w:t xml:space="preserve">采购</w:t>
      </w:r>
      <w:r>
        <w:rPr>
          <w:rFonts w:hint="eastAsia" w:ascii="宋体" w:hAnsi="宋体" w:cs="宋体"/>
          <w:b/>
          <w:sz w:val="32"/>
          <w:szCs w:val="32"/>
          <w:lang w:eastAsia="zh-CN"/>
        </w:rPr>
        <w:t xml:space="preserve">合同</w:t>
      </w:r>
      <w:r/>
    </w:p>
    <w:p>
      <w:pPr>
        <w:spacing w:line="360" w:lineRule="auto"/>
        <w:rPr>
          <w:rFonts w:ascii="宋体" w:hAnsi="宋体" w:cs="宋体"/>
          <w:b/>
          <w:sz w:val="24"/>
          <w:lang w:eastAsia="zh-CN"/>
        </w:rPr>
      </w:pPr>
      <w:r>
        <w:rPr>
          <w:rFonts w:ascii="宋体" w:hAnsi="宋体" w:cs="宋体"/>
          <w:b/>
          <w:sz w:val="24"/>
          <w:lang w:eastAsia="zh-CN"/>
        </w:rPr>
      </w:r>
      <w:r/>
    </w:p>
    <w:p>
      <w:pPr>
        <w:pStyle w:val="978"/>
        <w:ind w:right="12" w:firstLine="428"/>
        <w:jc w:val="both"/>
        <w:spacing w:before="78" w:line="360" w:lineRule="auto"/>
        <w:rPr>
          <w:sz w:val="24"/>
          <w:szCs w:val="24"/>
          <w:lang w:eastAsia="zh-CN"/>
        </w:rPr>
      </w:pPr>
      <w:r>
        <w:rPr>
          <w:rFonts w:hint="eastAsia"/>
          <w:spacing w:val="-13"/>
          <w:sz w:val="24"/>
          <w:szCs w:val="24"/>
          <w:u w:val="single"/>
          <w:lang w:eastAsia="zh-CN"/>
        </w:rPr>
        <w:t xml:space="preserve">镇江市自然资源和规划局</w:t>
      </w:r>
      <w:r>
        <w:rPr>
          <w:spacing w:val="-13"/>
          <w:sz w:val="24"/>
          <w:szCs w:val="24"/>
          <w:lang w:eastAsia="zh-CN"/>
        </w:rPr>
        <w:t xml:space="preserve">（以下简称“甲方”）和</w:t>
      </w:r>
      <w:r>
        <w:rPr>
          <w:spacing w:val="-114"/>
          <w:sz w:val="24"/>
          <w:szCs w:val="24"/>
          <w:lang w:eastAsia="zh-CN"/>
        </w:rPr>
        <w:t xml:space="preserve"> </w:t>
      </w:r>
      <w:r>
        <w:rPr>
          <w:sz w:val="24"/>
          <w:szCs w:val="24"/>
          <w:u w:val="single"/>
          <w:lang w:eastAsia="zh-CN"/>
        </w:rPr>
        <w:t xml:space="preserve">              </w:t>
      </w:r>
      <w:r>
        <w:rPr>
          <w:spacing w:val="-13"/>
          <w:sz w:val="24"/>
          <w:szCs w:val="24"/>
          <w:lang w:eastAsia="zh-CN"/>
        </w:rPr>
        <w:t xml:space="preserve">（以下简称“乙方”）同意按下</w:t>
      </w:r>
      <w:r>
        <w:rPr>
          <w:spacing w:val="-1"/>
          <w:sz w:val="24"/>
          <w:szCs w:val="24"/>
          <w:lang w:eastAsia="zh-CN"/>
        </w:rPr>
        <w:t xml:space="preserve">述条款和条件签订本合同（以下简称“合同”</w:t>
      </w:r>
      <w:r>
        <w:rPr>
          <w:rFonts w:hint="eastAsia"/>
          <w:spacing w:val="-1"/>
          <w:sz w:val="24"/>
          <w:szCs w:val="24"/>
          <w:lang w:eastAsia="zh-CN"/>
        </w:rPr>
        <w:t xml:space="preserve">）</w:t>
      </w:r>
      <w:r>
        <w:rPr>
          <w:spacing w:val="-45"/>
          <w:sz w:val="24"/>
          <w:szCs w:val="24"/>
          <w:lang w:eastAsia="zh-CN"/>
        </w:rPr>
        <w:t xml:space="preserve">：</w:t>
      </w:r>
      <w:r/>
    </w:p>
    <w:p>
      <w:pPr>
        <w:pStyle w:val="978"/>
        <w:ind w:left="22"/>
        <w:spacing w:before="201" w:line="360" w:lineRule="auto"/>
        <w:rPr>
          <w:spacing w:val="-7"/>
          <w:sz w:val="28"/>
          <w:szCs w:val="28"/>
          <w:lang w:eastAsia="zh-CN"/>
          <w14:textOutline w14:w="5092" w14:cap="flat" w14:cmpd="sng" w14:algn="ctr">
            <w14:solidFill>
              <w14:srgbClr w14:val="000000"/>
            </w14:solidFill>
            <w14:prstDash w14:val="solid"/>
            <w14:miter/>
          </w14:textOutline>
        </w:rPr>
      </w:pPr>
      <w:r>
        <w:rPr>
          <w:rFonts w:hint="eastAsia"/>
          <w:spacing w:val="-7"/>
          <w:sz w:val="28"/>
          <w:szCs w:val="28"/>
          <w:lang w:eastAsia="zh-CN"/>
          <w14:textOutline w14:w="5092" w14:cap="flat" w14:cmpd="sng" w14:algn="ctr">
            <w14:solidFill>
              <w14:srgbClr w14:val="000000"/>
            </w14:solidFill>
            <w14:prstDash w14:val="solid"/>
            <w14:miter/>
          </w14:textOutline>
        </w:rPr>
        <w:t xml:space="preserve">一、合同文件</w:t>
      </w:r>
      <w:r/>
    </w:p>
    <w:p>
      <w:pPr>
        <w:pStyle w:val="978"/>
        <w:ind w:firstLine="468"/>
        <w:spacing w:line="360" w:lineRule="auto"/>
        <w:rPr>
          <w:sz w:val="24"/>
          <w:szCs w:val="24"/>
          <w:lang w:eastAsia="zh-CN"/>
        </w:rPr>
      </w:pPr>
      <w:r>
        <w:rPr>
          <w:spacing w:val="-3"/>
          <w:sz w:val="24"/>
          <w:szCs w:val="24"/>
          <w:lang w:eastAsia="zh-CN"/>
        </w:rPr>
        <w:t xml:space="preserve">下列关于江苏巍信项目管理有限公司</w:t>
      </w:r>
      <w:r>
        <w:rPr>
          <w:spacing w:val="-116"/>
          <w:sz w:val="24"/>
          <w:szCs w:val="24"/>
          <w:lang w:eastAsia="zh-CN"/>
        </w:rPr>
        <w:t xml:space="preserve"> </w:t>
      </w:r>
      <w:r>
        <w:rPr>
          <w:rFonts w:hint="eastAsia"/>
          <w:sz w:val="24"/>
          <w:szCs w:val="24"/>
          <w:u w:val="single"/>
          <w:lang w:eastAsia="zh-CN"/>
        </w:rPr>
        <w:t xml:space="preserve">（项目名称、项目编号） </w:t>
      </w:r>
      <w:r>
        <w:rPr>
          <w:spacing w:val="-90"/>
          <w:sz w:val="24"/>
          <w:szCs w:val="24"/>
          <w:lang w:eastAsia="zh-CN"/>
        </w:rPr>
        <w:t xml:space="preserve"> </w:t>
      </w:r>
      <w:r>
        <w:rPr>
          <w:spacing w:val="-3"/>
          <w:sz w:val="24"/>
          <w:szCs w:val="24"/>
          <w:lang w:eastAsia="zh-CN"/>
        </w:rPr>
        <w:t xml:space="preserve">的</w:t>
      </w:r>
      <w:r>
        <w:rPr>
          <w:rFonts w:hint="eastAsia"/>
          <w:spacing w:val="-3"/>
          <w:sz w:val="24"/>
          <w:szCs w:val="24"/>
          <w:lang w:eastAsia="zh-CN"/>
        </w:rPr>
        <w:t xml:space="preserve">协商</w:t>
      </w:r>
      <w:r>
        <w:rPr>
          <w:spacing w:val="-3"/>
          <w:sz w:val="24"/>
          <w:szCs w:val="24"/>
          <w:lang w:eastAsia="zh-CN"/>
        </w:rPr>
        <w:t xml:space="preserve">文件、乙方提交的</w:t>
      </w:r>
      <w:r>
        <w:rPr>
          <w:rFonts w:hint="eastAsia"/>
          <w:spacing w:val="-3"/>
          <w:sz w:val="24"/>
          <w:szCs w:val="24"/>
          <w:lang w:eastAsia="zh-CN"/>
        </w:rPr>
        <w:t xml:space="preserve">协商</w:t>
      </w:r>
      <w:r>
        <w:rPr>
          <w:spacing w:val="-3"/>
          <w:sz w:val="24"/>
          <w:szCs w:val="24"/>
          <w:lang w:eastAsia="zh-CN"/>
        </w:rPr>
        <w:t xml:space="preserve">响应文件是构成本合同不可分割的部分：</w:t>
      </w:r>
      <w:r/>
    </w:p>
    <w:p>
      <w:pPr>
        <w:ind w:firstLine="480"/>
        <w:spacing w:line="360" w:lineRule="auto"/>
        <w:rPr>
          <w:rFonts w:ascii="宋体" w:hAnsi="宋体" w:eastAsia="宋体"/>
          <w:sz w:val="24"/>
          <w:szCs w:val="24"/>
          <w:lang w:eastAsia="zh-CN"/>
        </w:rPr>
      </w:pPr>
      <w:r>
        <w:rPr>
          <w:rFonts w:hint="eastAsia" w:ascii="宋体" w:hAnsi="宋体" w:eastAsia="宋体"/>
          <w:sz w:val="24"/>
          <w:szCs w:val="24"/>
          <w:lang w:eastAsia="zh-CN"/>
        </w:rPr>
        <w:t xml:space="preserve">（</w:t>
      </w:r>
      <w:r>
        <w:rPr>
          <w:rFonts w:ascii="宋体" w:hAnsi="宋体" w:eastAsia="宋体"/>
          <w:sz w:val="24"/>
          <w:szCs w:val="24"/>
          <w:lang w:eastAsia="zh-CN"/>
        </w:rPr>
        <w:t xml:space="preserve">1</w:t>
      </w:r>
      <w:r>
        <w:rPr>
          <w:rFonts w:hint="eastAsia" w:ascii="宋体" w:hAnsi="宋体" w:eastAsia="宋体"/>
          <w:sz w:val="24"/>
          <w:szCs w:val="24"/>
          <w:lang w:eastAsia="zh-CN"/>
        </w:rPr>
        <w:t xml:space="preserve">）合同条款；</w:t>
      </w:r>
      <w:r/>
    </w:p>
    <w:p>
      <w:pPr>
        <w:ind w:firstLine="480"/>
        <w:spacing w:line="360" w:lineRule="auto"/>
        <w:rPr>
          <w:rFonts w:ascii="宋体" w:hAnsi="宋体" w:eastAsia="宋体"/>
          <w:sz w:val="24"/>
          <w:szCs w:val="24"/>
          <w:lang w:eastAsia="zh-CN"/>
        </w:rPr>
      </w:pPr>
      <w:r>
        <w:rPr>
          <w:rFonts w:hint="eastAsia" w:ascii="宋体" w:hAnsi="宋体" w:eastAsia="宋体"/>
          <w:sz w:val="24"/>
          <w:szCs w:val="24"/>
          <w:lang w:eastAsia="zh-CN"/>
        </w:rPr>
        <w:t xml:space="preserve">（2）响应函；</w:t>
      </w:r>
      <w:r/>
    </w:p>
    <w:p>
      <w:pPr>
        <w:ind w:firstLine="480"/>
        <w:spacing w:line="360" w:lineRule="auto"/>
        <w:rPr>
          <w:rFonts w:ascii="宋体" w:hAnsi="宋体" w:eastAsia="宋体"/>
          <w:sz w:val="24"/>
          <w:szCs w:val="24"/>
          <w:lang w:eastAsia="zh-CN"/>
        </w:rPr>
      </w:pPr>
      <w:r>
        <w:rPr>
          <w:rFonts w:hint="eastAsia" w:ascii="宋体" w:hAnsi="宋体" w:eastAsia="宋体"/>
          <w:sz w:val="24"/>
          <w:szCs w:val="24"/>
          <w:lang w:eastAsia="zh-CN"/>
        </w:rPr>
        <w:t xml:space="preserve">（3）乙方提交的响应文件和报价表；</w:t>
      </w:r>
      <w:r/>
    </w:p>
    <w:p>
      <w:pPr>
        <w:ind w:firstLine="480"/>
        <w:spacing w:line="360" w:lineRule="auto"/>
        <w:rPr>
          <w:rFonts w:ascii="宋体" w:hAnsi="宋体" w:eastAsia="宋体"/>
          <w:sz w:val="24"/>
          <w:szCs w:val="24"/>
          <w:lang w:eastAsia="zh-CN"/>
        </w:rPr>
      </w:pPr>
      <w:r>
        <w:rPr>
          <w:rFonts w:hint="eastAsia" w:ascii="宋体" w:hAnsi="宋体" w:eastAsia="宋体"/>
          <w:sz w:val="24"/>
          <w:szCs w:val="24"/>
          <w:lang w:eastAsia="zh-CN"/>
        </w:rPr>
        <w:t xml:space="preserve">（4）成交通知书；</w:t>
      </w:r>
      <w:r/>
    </w:p>
    <w:p>
      <w:pPr>
        <w:ind w:firstLine="480"/>
        <w:spacing w:line="360" w:lineRule="auto"/>
        <w:rPr>
          <w:rFonts w:ascii="宋体" w:hAnsi="宋体" w:eastAsia="宋体"/>
          <w:sz w:val="24"/>
          <w:szCs w:val="24"/>
          <w:lang w:eastAsia="zh-CN"/>
        </w:rPr>
      </w:pPr>
      <w:r>
        <w:rPr>
          <w:rFonts w:hint="eastAsia" w:ascii="宋体" w:hAnsi="宋体" w:eastAsia="宋体" w:cs="宋体"/>
          <w:sz w:val="24"/>
          <w:szCs w:val="24"/>
          <w:lang w:eastAsia="zh-CN"/>
        </w:rPr>
        <w:t xml:space="preserve">（</w:t>
      </w:r>
      <w:r>
        <w:rPr>
          <w:rFonts w:hint="eastAsia" w:ascii="宋体" w:hAnsi="宋体" w:eastAsia="宋体"/>
          <w:sz w:val="24"/>
          <w:szCs w:val="24"/>
          <w:lang w:eastAsia="zh-CN"/>
        </w:rPr>
        <w:t xml:space="preserve">5</w:t>
      </w:r>
      <w:r>
        <w:rPr>
          <w:rFonts w:hint="eastAsia" w:ascii="宋体" w:hAnsi="宋体" w:eastAsia="宋体" w:cs="宋体"/>
          <w:sz w:val="24"/>
          <w:szCs w:val="24"/>
          <w:lang w:eastAsia="zh-CN"/>
        </w:rPr>
        <w:t xml:space="preserve">）甲方、乙方商定的其他必要文件。</w:t>
      </w:r>
      <w:r/>
    </w:p>
    <w:p>
      <w:pPr>
        <w:pStyle w:val="978"/>
        <w:ind w:left="22"/>
        <w:spacing w:before="201" w:line="360" w:lineRule="auto"/>
        <w:rPr>
          <w:spacing w:val="-7"/>
          <w:sz w:val="28"/>
          <w:szCs w:val="28"/>
          <w:lang w:eastAsia="zh-CN"/>
          <w14:textOutline w14:w="5092" w14:cap="flat" w14:cmpd="sng" w14:algn="ctr">
            <w14:solidFill>
              <w14:srgbClr w14:val="000000"/>
            </w14:solidFill>
            <w14:prstDash w14:val="solid"/>
            <w14:miter/>
          </w14:textOutline>
        </w:rPr>
      </w:pPr>
      <w:r>
        <w:rPr>
          <w:rFonts w:hint="eastAsia"/>
          <w:spacing w:val="-7"/>
          <w:sz w:val="28"/>
          <w:szCs w:val="28"/>
          <w:lang w:eastAsia="zh-CN"/>
          <w14:textOutline w14:w="5092" w14:cap="flat" w14:cmpd="sng" w14:algn="ctr">
            <w14:solidFill>
              <w14:srgbClr w14:val="000000"/>
            </w14:solidFill>
            <w14:prstDash w14:val="solid"/>
            <w14:miter/>
          </w14:textOutline>
        </w:rPr>
        <w:t xml:space="preserve">二、标的物</w:t>
      </w:r>
      <w:r/>
    </w:p>
    <w:p>
      <w:pPr>
        <w:pStyle w:val="978"/>
        <w:ind w:firstLine="480"/>
        <w:spacing w:line="360" w:lineRule="auto"/>
        <w:rPr>
          <w:sz w:val="24"/>
          <w:szCs w:val="24"/>
          <w:lang w:eastAsia="zh-CN"/>
        </w:rPr>
      </w:pPr>
      <w:r>
        <w:rPr>
          <w:rFonts w:hint="eastAsia"/>
          <w:sz w:val="24"/>
          <w:szCs w:val="24"/>
          <w:lang w:eastAsia="zh-CN"/>
        </w:rPr>
        <w:t xml:space="preserve">本合同所提供的标的物详见“明细报价表”（乙方必须完全实现采购文件中的招标需求，如有不足或缺陷，由乙方自行负责弥补，甲方不再承担任何相关费用）。</w:t>
      </w:r>
      <w:r/>
    </w:p>
    <w:p>
      <w:pPr>
        <w:pStyle w:val="978"/>
        <w:spacing w:before="201" w:line="360" w:lineRule="auto"/>
        <w:rPr>
          <w:sz w:val="24"/>
          <w:szCs w:val="24"/>
          <w:lang w:eastAsia="zh-CN"/>
        </w:rPr>
      </w:pPr>
      <w:r>
        <w:rPr>
          <w:rFonts w:hint="eastAsia"/>
          <w:spacing w:val="-7"/>
          <w:sz w:val="28"/>
          <w:szCs w:val="28"/>
          <w:lang w:eastAsia="zh-CN"/>
          <w14:textOutline w14:w="5092" w14:cap="flat" w14:cmpd="sng" w14:algn="ctr">
            <w14:solidFill>
              <w14:srgbClr w14:val="000000"/>
            </w14:solidFill>
            <w14:prstDash w14:val="solid"/>
            <w14:miter/>
          </w14:textOutline>
        </w:rPr>
        <w:t xml:space="preserve">三、合同金额</w:t>
      </w:r>
      <w:r/>
    </w:p>
    <w:p>
      <w:pPr>
        <w:pStyle w:val="978"/>
        <w:ind w:firstLine="480"/>
        <w:spacing w:line="360" w:lineRule="auto"/>
        <w:rPr>
          <w:sz w:val="24"/>
          <w:szCs w:val="24"/>
          <w:lang w:eastAsia="zh-CN"/>
        </w:rPr>
      </w:pPr>
      <w:r>
        <w:rPr>
          <w:rFonts w:hint="eastAsia"/>
          <w:sz w:val="24"/>
          <w:szCs w:val="24"/>
          <w:lang w:eastAsia="zh-CN"/>
        </w:rPr>
        <w:t xml:space="preserve">根据上述合同文件要求，合同总金额（大写）为人民币</w:t>
      </w:r>
      <w:r>
        <w:rPr>
          <w:rFonts w:hint="eastAsia"/>
          <w:sz w:val="24"/>
          <w:szCs w:val="24"/>
          <w:u w:val="single"/>
          <w:lang w:eastAsia="zh-CN"/>
        </w:rPr>
        <w:t xml:space="preserve">                    </w:t>
      </w:r>
      <w:r>
        <w:rPr>
          <w:rFonts w:hint="eastAsia"/>
          <w:sz w:val="24"/>
          <w:szCs w:val="24"/>
          <w:lang w:eastAsia="zh-CN"/>
        </w:rPr>
        <w:t xml:space="preserve">元整 ，¥</w:t>
      </w:r>
      <w:r>
        <w:rPr>
          <w:rFonts w:hint="eastAsia"/>
          <w:sz w:val="24"/>
          <w:szCs w:val="24"/>
          <w:u w:val="single"/>
          <w:lang w:eastAsia="zh-CN"/>
        </w:rPr>
        <w:t xml:space="preserve">                  </w:t>
      </w:r>
      <w:r>
        <w:rPr>
          <w:rFonts w:hint="eastAsia"/>
          <w:sz w:val="24"/>
          <w:szCs w:val="24"/>
          <w:lang w:eastAsia="zh-CN"/>
        </w:rPr>
        <w:t xml:space="preserve">元（</w:t>
      </w:r>
      <w:r>
        <w:rPr>
          <w:rFonts w:hint="eastAsia"/>
          <w:sz w:val="24"/>
          <w:lang w:eastAsia="zh-CN"/>
        </w:rPr>
        <w:t xml:space="preserve">项目增加费用不得超过原合同金额的10%，同时双方必须签订补充合同），分项价格在乙方提交的报价表中有明确规定</w:t>
      </w:r>
      <w:r>
        <w:rPr>
          <w:rFonts w:hint="eastAsia"/>
          <w:sz w:val="24"/>
          <w:szCs w:val="24"/>
          <w:lang w:eastAsia="zh-CN"/>
        </w:rPr>
        <w:t xml:space="preserve">）。</w:t>
      </w:r>
      <w:r/>
    </w:p>
    <w:p>
      <w:pPr>
        <w:pStyle w:val="978"/>
        <w:ind w:left="22"/>
        <w:spacing w:before="201" w:line="360" w:lineRule="auto"/>
        <w:rPr>
          <w:color w:val="auto"/>
          <w:spacing w:val="-7"/>
          <w:sz w:val="28"/>
          <w:szCs w:val="28"/>
          <w:lang w:eastAsia="zh-CN"/>
          <w14:textOutline w14:w="5092" w14:cap="flat" w14:cmpd="sng" w14:algn="ctr">
            <w14:solidFill>
              <w14:srgbClr w14:val="000000"/>
            </w14:solidFill>
            <w14:prstDash w14:val="solid"/>
            <w14:miter/>
          </w14:textOutline>
        </w:rPr>
      </w:pPr>
      <w:r>
        <w:rPr>
          <w:rFonts w:hint="eastAsia"/>
          <w:color w:val="auto"/>
          <w:spacing w:val="-7"/>
          <w:sz w:val="28"/>
          <w:szCs w:val="28"/>
          <w:lang w:eastAsia="zh-CN"/>
          <w14:textOutline w14:w="5092" w14:cap="flat" w14:cmpd="sng" w14:algn="ctr">
            <w14:solidFill>
              <w14:srgbClr w14:val="000000"/>
            </w14:solidFill>
            <w14:prstDash w14:val="solid"/>
            <w14:miter/>
          </w14:textOutline>
        </w:rPr>
        <w:t xml:space="preserve">四、付款方式</w:t>
      </w:r>
      <w:r/>
    </w:p>
    <w:p>
      <w:pPr>
        <w:pStyle w:val="978"/>
        <w:ind w:firstLine="476"/>
        <w:spacing w:line="360" w:lineRule="auto"/>
        <w:rPr>
          <w:rFonts w:hint="eastAsia"/>
          <w:color w:val="auto"/>
          <w:spacing w:val="-1"/>
          <w:sz w:val="24"/>
          <w:szCs w:val="24"/>
          <w:lang w:eastAsia="zh-CN"/>
        </w:rPr>
      </w:pPr>
      <w:r>
        <w:rPr>
          <w:rFonts w:hint="eastAsia"/>
          <w:color w:val="auto"/>
          <w:spacing w:val="-1"/>
          <w:sz w:val="24"/>
          <w:szCs w:val="24"/>
          <w:lang w:val="en-US" w:eastAsia="zh-CN"/>
        </w:rPr>
        <w:t xml:space="preserve">合同签订，甲方收到发票后十个工作日内支付合同总额的100%。</w:t>
      </w:r>
      <w:r/>
    </w:p>
    <w:p>
      <w:pPr>
        <w:pStyle w:val="978"/>
        <w:spacing w:before="201" w:line="360" w:lineRule="auto"/>
        <w:rPr>
          <w:color w:val="auto"/>
          <w:spacing w:val="-7"/>
          <w:sz w:val="28"/>
          <w:szCs w:val="28"/>
          <w:lang w:eastAsia="zh-CN"/>
          <w14:textOutline w14:w="5092" w14:cap="flat" w14:cmpd="sng" w14:algn="ctr">
            <w14:solidFill>
              <w14:srgbClr w14:val="000000"/>
            </w14:solidFill>
            <w14:prstDash w14:val="solid"/>
            <w14:miter/>
          </w14:textOutline>
        </w:rPr>
      </w:pPr>
      <w:r>
        <w:rPr>
          <w:rFonts w:hint="eastAsia"/>
          <w:color w:val="auto"/>
          <w:spacing w:val="-7"/>
          <w:sz w:val="28"/>
          <w:szCs w:val="28"/>
          <w:lang w:eastAsia="zh-CN"/>
          <w14:textOutline w14:w="5092" w14:cap="flat" w14:cmpd="sng" w14:algn="ctr">
            <w14:solidFill>
              <w14:srgbClr w14:val="000000"/>
            </w14:solidFill>
            <w14:prstDash w14:val="solid"/>
            <w14:miter/>
          </w14:textOutline>
        </w:rPr>
        <w:t xml:space="preserve">五、服务</w:t>
      </w:r>
      <w:r>
        <w:rPr>
          <w:rFonts w:hint="eastAsia"/>
          <w:color w:val="auto"/>
          <w:spacing w:val="-7"/>
          <w:sz w:val="28"/>
          <w:szCs w:val="28"/>
          <w:lang w:val="en-US" w:eastAsia="zh-CN"/>
          <w14:textOutline w14:w="5092" w14:cap="flat" w14:cmpd="sng" w14:algn="ctr">
            <w14:solidFill>
              <w14:srgbClr w14:val="000000"/>
            </w14:solidFill>
            <w14:prstDash w14:val="solid"/>
            <w14:miter/>
          </w14:textOutline>
        </w:rPr>
        <w:t xml:space="preserve">履行</w:t>
      </w:r>
      <w:r>
        <w:rPr>
          <w:rFonts w:hint="eastAsia"/>
          <w:color w:val="auto"/>
          <w:spacing w:val="-7"/>
          <w:sz w:val="28"/>
          <w:szCs w:val="28"/>
          <w:lang w:eastAsia="zh-CN"/>
          <w14:textOutline w14:w="5092" w14:cap="flat" w14:cmpd="sng" w14:algn="ctr">
            <w14:solidFill>
              <w14:srgbClr w14:val="000000"/>
            </w14:solidFill>
            <w14:prstDash w14:val="solid"/>
            <w14:miter/>
          </w14:textOutline>
        </w:rPr>
        <w:t xml:space="preserve">时间和地点</w:t>
      </w:r>
      <w:r/>
    </w:p>
    <w:p>
      <w:pPr>
        <w:pStyle w:val="978"/>
        <w:ind w:firstLine="476"/>
        <w:spacing w:line="360" w:lineRule="auto"/>
        <w:rPr>
          <w:color w:val="auto"/>
          <w:spacing w:val="-1"/>
          <w:sz w:val="24"/>
          <w:szCs w:val="24"/>
          <w:lang w:eastAsia="zh-CN"/>
        </w:rPr>
      </w:pPr>
      <w:r>
        <w:rPr>
          <w:rFonts w:hint="eastAsia"/>
          <w:color w:val="auto"/>
          <w:spacing w:val="-1"/>
          <w:sz w:val="24"/>
          <w:szCs w:val="24"/>
          <w:lang w:eastAsia="zh-CN"/>
        </w:rPr>
        <w:t xml:space="preserve">5.1</w:t>
      </w:r>
      <w:r>
        <w:rPr>
          <w:rFonts w:ascii="宋体" w:hAnsi="宋体" w:eastAsia="宋体" w:cs="宋体"/>
          <w:color w:val="auto"/>
          <w:spacing w:val="6"/>
          <w:sz w:val="24"/>
          <w:szCs w:val="24"/>
          <w:highlight w:val="none"/>
          <w:lang w:eastAsia="zh-CN"/>
        </w:rPr>
        <w:t xml:space="preserve">合同履行期限：</w:t>
      </w:r>
      <w:r>
        <w:rPr>
          <w:rFonts w:hint="eastAsia"/>
          <w:color w:val="auto"/>
          <w:spacing w:val="-1"/>
          <w:sz w:val="24"/>
          <w:szCs w:val="24"/>
          <w:u w:val="single"/>
          <w:lang w:val="en-US" w:eastAsia="zh-CN"/>
        </w:rPr>
        <w:t xml:space="preserve">    </w:t>
      </w:r>
      <w:r>
        <w:rPr>
          <w:rFonts w:hint="eastAsia"/>
          <w:color w:val="auto"/>
          <w:spacing w:val="-1"/>
          <w:sz w:val="24"/>
          <w:szCs w:val="24"/>
          <w:lang w:eastAsia="zh-CN"/>
        </w:rPr>
        <w:t xml:space="preserve">年</w:t>
      </w:r>
      <w:r>
        <w:rPr>
          <w:rFonts w:hint="eastAsia"/>
          <w:color w:val="auto"/>
          <w:spacing w:val="-1"/>
          <w:sz w:val="24"/>
          <w:szCs w:val="24"/>
          <w:u w:val="single"/>
          <w:lang w:val="en-US" w:eastAsia="zh-CN"/>
        </w:rPr>
        <w:t xml:space="preserve">    </w:t>
      </w:r>
      <w:r>
        <w:rPr>
          <w:rFonts w:hint="eastAsia"/>
          <w:color w:val="auto"/>
          <w:spacing w:val="-1"/>
          <w:sz w:val="24"/>
          <w:szCs w:val="24"/>
          <w:lang w:eastAsia="zh-CN"/>
        </w:rPr>
        <w:t xml:space="preserve">月</w:t>
      </w:r>
      <w:r>
        <w:rPr>
          <w:rFonts w:hint="eastAsia"/>
          <w:color w:val="auto"/>
          <w:spacing w:val="-1"/>
          <w:sz w:val="24"/>
          <w:szCs w:val="24"/>
          <w:u w:val="single"/>
          <w:lang w:val="en-US" w:eastAsia="zh-CN"/>
        </w:rPr>
        <w:t xml:space="preserve">    </w:t>
      </w:r>
      <w:r>
        <w:rPr>
          <w:rFonts w:hint="eastAsia"/>
          <w:color w:val="auto"/>
          <w:spacing w:val="-1"/>
          <w:sz w:val="24"/>
          <w:szCs w:val="24"/>
          <w:lang w:eastAsia="zh-CN"/>
        </w:rPr>
        <w:t xml:space="preserve">日</w:t>
      </w:r>
      <w:r>
        <w:rPr>
          <w:rFonts w:hint="eastAsia"/>
          <w:color w:val="auto"/>
          <w:spacing w:val="-1"/>
          <w:sz w:val="24"/>
          <w:szCs w:val="24"/>
          <w:lang w:val="en-US" w:eastAsia="zh-CN"/>
        </w:rPr>
        <w:t xml:space="preserve">至</w:t>
      </w:r>
      <w:r>
        <w:rPr>
          <w:rFonts w:hint="eastAsia"/>
          <w:color w:val="auto"/>
          <w:spacing w:val="-1"/>
          <w:sz w:val="24"/>
          <w:szCs w:val="24"/>
          <w:u w:val="single"/>
          <w:lang w:val="en-US" w:eastAsia="zh-CN"/>
        </w:rPr>
        <w:t xml:space="preserve">    </w:t>
      </w:r>
      <w:r>
        <w:rPr>
          <w:rFonts w:hint="eastAsia"/>
          <w:color w:val="auto"/>
          <w:spacing w:val="-1"/>
          <w:sz w:val="24"/>
          <w:szCs w:val="24"/>
          <w:lang w:eastAsia="zh-CN"/>
        </w:rPr>
        <w:t xml:space="preserve">年</w:t>
      </w:r>
      <w:r>
        <w:rPr>
          <w:rFonts w:hint="eastAsia"/>
          <w:color w:val="auto"/>
          <w:spacing w:val="-1"/>
          <w:sz w:val="24"/>
          <w:szCs w:val="24"/>
          <w:u w:val="single"/>
          <w:lang w:val="en-US" w:eastAsia="zh-CN"/>
        </w:rPr>
        <w:t xml:space="preserve">    </w:t>
      </w:r>
      <w:r>
        <w:rPr>
          <w:rFonts w:hint="eastAsia"/>
          <w:color w:val="auto"/>
          <w:spacing w:val="-1"/>
          <w:sz w:val="24"/>
          <w:szCs w:val="24"/>
          <w:lang w:eastAsia="zh-CN"/>
        </w:rPr>
        <w:t xml:space="preserve">月</w:t>
      </w:r>
      <w:r>
        <w:rPr>
          <w:rFonts w:hint="eastAsia"/>
          <w:color w:val="auto"/>
          <w:spacing w:val="-1"/>
          <w:sz w:val="24"/>
          <w:szCs w:val="24"/>
          <w:u w:val="single"/>
          <w:lang w:val="en-US" w:eastAsia="zh-CN"/>
        </w:rPr>
        <w:t xml:space="preserve">    </w:t>
      </w:r>
      <w:r>
        <w:rPr>
          <w:rFonts w:hint="eastAsia"/>
          <w:color w:val="auto"/>
          <w:spacing w:val="-1"/>
          <w:sz w:val="24"/>
          <w:szCs w:val="24"/>
          <w:lang w:eastAsia="zh-CN"/>
        </w:rPr>
        <w:t xml:space="preserve">日。</w:t>
      </w:r>
      <w:r/>
    </w:p>
    <w:p>
      <w:pPr>
        <w:pStyle w:val="978"/>
        <w:ind w:firstLine="476"/>
        <w:spacing w:line="360" w:lineRule="auto"/>
        <w:rPr>
          <w:rFonts w:cs="Arial"/>
          <w:color w:val="auto"/>
          <w:sz w:val="24"/>
          <w:szCs w:val="24"/>
          <w:lang w:eastAsia="zh-CN"/>
        </w:rPr>
      </w:pPr>
      <w:r>
        <w:rPr>
          <w:rFonts w:hint="eastAsia"/>
          <w:color w:val="auto"/>
          <w:spacing w:val="-1"/>
          <w:sz w:val="24"/>
          <w:szCs w:val="24"/>
          <w:lang w:eastAsia="zh-CN"/>
        </w:rPr>
        <w:t xml:space="preserve">5.2项目实施地点：</w:t>
      </w:r>
      <w:r>
        <w:rPr>
          <w:rFonts w:hint="eastAsia"/>
          <w:color w:val="auto"/>
          <w:spacing w:val="-1"/>
          <w:sz w:val="24"/>
          <w:szCs w:val="24"/>
          <w:lang w:val="en-US" w:eastAsia="zh-CN"/>
        </w:rPr>
        <w:t xml:space="preserve">甲方</w:t>
      </w:r>
      <w:r>
        <w:rPr>
          <w:rFonts w:hint="eastAsia"/>
          <w:color w:val="auto"/>
          <w:spacing w:val="-1"/>
          <w:sz w:val="24"/>
          <w:szCs w:val="24"/>
          <w:lang w:eastAsia="zh-CN"/>
        </w:rPr>
        <w:t xml:space="preserve">指定地点。</w:t>
      </w:r>
      <w:r/>
    </w:p>
    <w:p>
      <w:pPr>
        <w:pStyle w:val="978"/>
        <w:spacing w:before="201" w:line="360" w:lineRule="auto"/>
        <w:rPr>
          <w:color w:val="auto"/>
          <w:spacing w:val="-7"/>
          <w:sz w:val="28"/>
          <w:szCs w:val="28"/>
          <w:lang w:eastAsia="zh-CN"/>
          <w14:textOutline w14:w="5092" w14:cap="flat" w14:cmpd="sng" w14:algn="ctr">
            <w14:solidFill>
              <w14:srgbClr w14:val="000000"/>
            </w14:solidFill>
            <w14:prstDash w14:val="solid"/>
            <w14:miter/>
          </w14:textOutline>
        </w:rPr>
      </w:pPr>
      <w:r>
        <w:rPr>
          <w:rFonts w:hint="eastAsia"/>
          <w:color w:val="auto"/>
          <w:spacing w:val="-7"/>
          <w:sz w:val="28"/>
          <w:szCs w:val="28"/>
          <w:lang w:eastAsia="zh-CN"/>
          <w14:textOutline w14:w="5092" w14:cap="flat" w14:cmpd="sng" w14:algn="ctr">
            <w14:solidFill>
              <w14:srgbClr w14:val="000000"/>
            </w14:solidFill>
            <w14:prstDash w14:val="solid"/>
            <w14:miter/>
          </w14:textOutline>
        </w:rPr>
        <w:t xml:space="preserve">六、服务内容</w:t>
      </w:r>
      <w:r/>
    </w:p>
    <w:p>
      <w:pPr>
        <w:ind w:firstLine="480"/>
        <w:spacing w:line="360" w:lineRule="auto"/>
        <w:rPr>
          <w:rFonts w:hint="eastAsia" w:ascii="宋体" w:hAnsi="宋体" w:eastAsia="宋体"/>
          <w:sz w:val="24"/>
          <w:szCs w:val="24"/>
          <w:lang w:eastAsia="zh-CN"/>
        </w:rPr>
      </w:pPr>
      <w:r>
        <w:rPr>
          <w:rFonts w:hint="eastAsia" w:ascii="宋体" w:hAnsi="宋体" w:eastAsia="宋体"/>
          <w:sz w:val="24"/>
          <w:szCs w:val="24"/>
          <w:lang w:val="en-US" w:eastAsia="zh-CN"/>
        </w:rPr>
        <w:t xml:space="preserve">6.1</w:t>
      </w:r>
      <w:r>
        <w:rPr>
          <w:rFonts w:hint="eastAsia" w:ascii="宋体" w:hAnsi="宋体" w:eastAsia="宋体"/>
          <w:sz w:val="24"/>
          <w:szCs w:val="24"/>
          <w:lang w:eastAsia="zh-CN"/>
        </w:rPr>
        <w:t xml:space="preserve">通过调研、走访以及资料和数据收集等途径，全面梳理总结202</w:t>
      </w:r>
      <w:r>
        <w:rPr>
          <w:rFonts w:hint="eastAsia" w:ascii="宋体" w:hAnsi="宋体" w:eastAsia="宋体"/>
          <w:sz w:val="24"/>
          <w:szCs w:val="24"/>
          <w:lang w:val="en-US" w:eastAsia="zh-CN"/>
        </w:rPr>
        <w:t xml:space="preserve">5</w:t>
      </w:r>
      <w:r>
        <w:rPr>
          <w:rFonts w:hint="eastAsia" w:ascii="宋体" w:hAnsi="宋体" w:eastAsia="宋体"/>
          <w:sz w:val="24"/>
          <w:szCs w:val="24"/>
          <w:lang w:eastAsia="zh-CN"/>
        </w:rPr>
        <w:t xml:space="preserve">年度市区拟上市地块现状，包括地理位置、交通分析、周边自然与人文资源等，通过数据指标分析客观反映拟上市地块现状，识别地块发展问题，紧密结合地块实际开展相关研究工作。</w:t>
      </w:r>
      <w:r/>
    </w:p>
    <w:p>
      <w:pPr>
        <w:ind w:firstLine="480"/>
        <w:spacing w:line="360" w:lineRule="auto"/>
        <w:rPr>
          <w:rFonts w:hint="eastAsia" w:ascii="宋体" w:hAnsi="宋体" w:eastAsia="宋体"/>
          <w:sz w:val="24"/>
          <w:szCs w:val="24"/>
          <w:lang w:eastAsia="zh-CN"/>
        </w:rPr>
      </w:pPr>
      <w:r>
        <w:rPr>
          <w:rFonts w:hint="eastAsia" w:ascii="宋体" w:hAnsi="宋体" w:eastAsia="宋体"/>
          <w:sz w:val="24"/>
          <w:szCs w:val="24"/>
          <w:lang w:val="en-US" w:eastAsia="zh-CN"/>
        </w:rPr>
        <w:t xml:space="preserve">6.2</w:t>
      </w:r>
      <w:r>
        <w:rPr>
          <w:rFonts w:hint="eastAsia" w:ascii="宋体" w:hAnsi="宋体" w:eastAsia="宋体"/>
          <w:sz w:val="24"/>
          <w:szCs w:val="24"/>
          <w:lang w:eastAsia="zh-CN"/>
        </w:rPr>
        <w:t xml:space="preserve">获取地块现势地形图，依据《镇江市国土空间总体规划（2021-2035年）》、《镇江市中心城区控制性详细规划》等上位规划、相关</w:t>
      </w:r>
      <w:r>
        <w:rPr>
          <w:rFonts w:hint="eastAsia" w:ascii="宋体" w:hAnsi="宋体" w:eastAsia="宋体"/>
          <w:sz w:val="24"/>
          <w:szCs w:val="24"/>
          <w:lang w:val="en-US" w:eastAsia="zh-CN"/>
        </w:rPr>
        <w:t xml:space="preserve">专项规划和</w:t>
      </w:r>
      <w:r>
        <w:rPr>
          <w:rFonts w:hint="eastAsia" w:ascii="宋体" w:hAnsi="宋体" w:eastAsia="宋体"/>
          <w:sz w:val="24"/>
          <w:szCs w:val="24"/>
          <w:lang w:eastAsia="zh-CN"/>
        </w:rPr>
        <w:t xml:space="preserve">技术规范，提出合理的规划要点和建议，形成研究成果，确保研究成果科学合理、满足城市规划建设需要。</w:t>
      </w:r>
      <w:r/>
    </w:p>
    <w:p>
      <w:pPr>
        <w:ind w:firstLine="480"/>
        <w:spacing w:line="360" w:lineRule="auto"/>
        <w:rPr>
          <w:rFonts w:hint="eastAsia" w:ascii="宋体" w:hAnsi="宋体" w:eastAsia="宋体"/>
          <w:sz w:val="24"/>
          <w:szCs w:val="24"/>
          <w:lang w:eastAsia="zh-CN"/>
        </w:rPr>
      </w:pPr>
      <w:r>
        <w:rPr>
          <w:rFonts w:hint="eastAsia" w:ascii="宋体" w:hAnsi="宋体" w:eastAsia="宋体"/>
          <w:sz w:val="24"/>
          <w:szCs w:val="24"/>
          <w:lang w:val="en-US" w:eastAsia="zh-CN"/>
        </w:rPr>
        <w:t xml:space="preserve">6.3</w:t>
      </w:r>
      <w:r>
        <w:rPr>
          <w:rFonts w:hint="eastAsia" w:ascii="宋体" w:hAnsi="宋体" w:eastAsia="宋体"/>
          <w:sz w:val="24"/>
          <w:szCs w:val="24"/>
          <w:lang w:eastAsia="zh-CN"/>
        </w:rPr>
        <w:t xml:space="preserve">按照</w:t>
      </w:r>
      <w:r>
        <w:rPr>
          <w:rFonts w:hint="eastAsia" w:ascii="宋体" w:hAnsi="宋体" w:eastAsia="宋体"/>
          <w:sz w:val="24"/>
          <w:szCs w:val="24"/>
          <w:lang w:val="en-US" w:eastAsia="zh-CN"/>
        </w:rPr>
        <w:t xml:space="preserve">甲方</w:t>
      </w:r>
      <w:r>
        <w:rPr>
          <w:rFonts w:hint="eastAsia" w:ascii="宋体" w:hAnsi="宋体" w:eastAsia="宋体"/>
          <w:sz w:val="24"/>
          <w:szCs w:val="24"/>
          <w:lang w:eastAsia="zh-CN"/>
        </w:rPr>
        <w:t xml:space="preserve">规定的时间节点要求，修改完成各阶段成果，顺利通过专家评审，确保研究成果科学合理、满足城市规划建设需要。</w:t>
      </w:r>
      <w:r/>
    </w:p>
    <w:p>
      <w:pPr>
        <w:pStyle w:val="978"/>
        <w:spacing w:before="201" w:line="360" w:lineRule="auto"/>
        <w:rPr>
          <w:color w:val="auto"/>
          <w:spacing w:val="-7"/>
          <w:sz w:val="28"/>
          <w:szCs w:val="28"/>
          <w:highlight w:val="none"/>
          <w:lang w:eastAsia="zh-CN"/>
          <w14:textOutline w14:w="5092" w14:cap="flat" w14:cmpd="sng" w14:algn="ctr">
            <w14:solidFill>
              <w14:srgbClr w14:val="000000"/>
            </w14:solidFill>
            <w14:prstDash w14:val="solid"/>
            <w14:miter/>
          </w14:textOutline>
        </w:rPr>
      </w:pPr>
      <w:r>
        <w:rPr>
          <w:rFonts w:hint="eastAsia"/>
          <w:color w:val="auto"/>
          <w:spacing w:val="-7"/>
          <w:sz w:val="28"/>
          <w:szCs w:val="28"/>
          <w:highlight w:val="none"/>
          <w:lang w:eastAsia="zh-CN"/>
          <w14:textOutline w14:w="5092" w14:cap="flat" w14:cmpd="sng" w14:algn="ctr">
            <w14:solidFill>
              <w14:srgbClr w14:val="000000"/>
            </w14:solidFill>
            <w14:prstDash w14:val="solid"/>
            <w14:miter/>
          </w14:textOutline>
        </w:rPr>
        <w:t xml:space="preserve">七、</w:t>
      </w:r>
      <w:r>
        <w:rPr>
          <w:rFonts w:hint="eastAsia"/>
          <w:color w:val="auto"/>
          <w:spacing w:val="-7"/>
          <w:sz w:val="28"/>
          <w:szCs w:val="28"/>
          <w:highlight w:val="none"/>
          <w:lang w:val="en-US" w:eastAsia="zh-CN"/>
          <w14:textOutline w14:w="5092" w14:cap="flat" w14:cmpd="sng" w14:algn="ctr">
            <w14:solidFill>
              <w14:srgbClr w14:val="000000"/>
            </w14:solidFill>
            <w14:prstDash w14:val="solid"/>
            <w14:miter/>
          </w14:textOutline>
        </w:rPr>
        <w:t xml:space="preserve">服务</w:t>
      </w:r>
      <w:r>
        <w:rPr>
          <w:rFonts w:hint="eastAsia"/>
          <w:color w:val="auto"/>
          <w:spacing w:val="-7"/>
          <w:sz w:val="28"/>
          <w:szCs w:val="28"/>
          <w:highlight w:val="none"/>
          <w:lang w:eastAsia="zh-CN"/>
          <w14:textOutline w14:w="5092" w14:cap="flat" w14:cmpd="sng" w14:algn="ctr">
            <w14:solidFill>
              <w14:srgbClr w14:val="000000"/>
            </w14:solidFill>
            <w14:prstDash w14:val="solid"/>
            <w14:miter/>
          </w14:textOutline>
        </w:rPr>
        <w:t xml:space="preserve">要求</w:t>
      </w:r>
      <w:r/>
    </w:p>
    <w:p>
      <w:pPr>
        <w:ind w:firstLine="480"/>
        <w:spacing w:line="360" w:lineRule="auto"/>
        <w:rPr>
          <w:rFonts w:hint="eastAsia" w:ascii="宋体" w:hAnsi="宋体" w:eastAsia="宋体"/>
          <w:sz w:val="24"/>
          <w:szCs w:val="24"/>
          <w:highlight w:val="none"/>
          <w:lang w:eastAsia="zh-CN"/>
        </w:rPr>
      </w:pPr>
      <w:r>
        <w:rPr>
          <w:rFonts w:hint="eastAsia" w:ascii="宋体" w:hAnsi="宋体" w:eastAsia="宋体"/>
          <w:sz w:val="24"/>
          <w:szCs w:val="24"/>
          <w:highlight w:val="none"/>
          <w:lang w:val="en-US" w:eastAsia="zh-CN"/>
        </w:rPr>
        <w:t xml:space="preserve">7.1</w:t>
      </w:r>
      <w:r>
        <w:rPr>
          <w:rFonts w:hint="eastAsia" w:ascii="宋体" w:hAnsi="宋体" w:eastAsia="宋体"/>
          <w:sz w:val="24"/>
          <w:szCs w:val="24"/>
          <w:highlight w:val="none"/>
          <w:lang w:eastAsia="zh-CN"/>
        </w:rPr>
        <w:t xml:space="preserve">根据项目规模，合理安排项目人员，成立项目小组并配备项目负责人，及时完成规划编制任务并服务到位。</w:t>
      </w:r>
      <w:r/>
    </w:p>
    <w:p>
      <w:pPr>
        <w:ind w:firstLine="480"/>
        <w:spacing w:line="360" w:lineRule="auto"/>
        <w:rPr>
          <w:rFonts w:hint="eastAsia" w:ascii="宋体" w:hAnsi="宋体" w:eastAsia="宋体"/>
          <w:sz w:val="24"/>
          <w:szCs w:val="24"/>
          <w:highlight w:val="none"/>
          <w:lang w:eastAsia="zh-CN"/>
        </w:rPr>
      </w:pPr>
      <w:r>
        <w:rPr>
          <w:rFonts w:hint="eastAsia" w:ascii="宋体" w:hAnsi="宋体" w:eastAsia="宋体"/>
          <w:sz w:val="24"/>
          <w:szCs w:val="24"/>
          <w:highlight w:val="none"/>
          <w:lang w:val="en-US" w:eastAsia="zh-CN"/>
        </w:rPr>
        <w:t xml:space="preserve">7.2</w:t>
      </w:r>
      <w:r>
        <w:rPr>
          <w:rFonts w:hint="eastAsia" w:ascii="宋体" w:hAnsi="宋体" w:eastAsia="宋体"/>
          <w:sz w:val="24"/>
          <w:szCs w:val="24"/>
          <w:highlight w:val="none"/>
          <w:lang w:eastAsia="zh-CN"/>
        </w:rPr>
        <w:t xml:space="preserve">合同期内按</w:t>
      </w:r>
      <w:r>
        <w:rPr>
          <w:rFonts w:hint="eastAsia" w:ascii="宋体" w:hAnsi="宋体" w:eastAsia="宋体"/>
          <w:sz w:val="24"/>
          <w:szCs w:val="24"/>
          <w:highlight w:val="none"/>
          <w:lang w:val="en-US" w:eastAsia="zh-CN"/>
        </w:rPr>
        <w:t xml:space="preserve">甲方</w:t>
      </w:r>
      <w:r>
        <w:rPr>
          <w:rFonts w:hint="eastAsia" w:ascii="宋体" w:hAnsi="宋体" w:eastAsia="宋体"/>
          <w:sz w:val="24"/>
          <w:szCs w:val="24"/>
          <w:highlight w:val="none"/>
          <w:lang w:eastAsia="zh-CN"/>
        </w:rPr>
        <w:t xml:space="preserve">要求及时提供所需服务，解决有关规划研究问题。</w:t>
      </w:r>
      <w:r/>
    </w:p>
    <w:p>
      <w:pPr>
        <w:ind w:firstLine="480"/>
        <w:spacing w:line="360" w:lineRule="auto"/>
        <w:rPr>
          <w:rFonts w:hint="eastAsia" w:ascii="宋体" w:hAnsi="宋体" w:eastAsia="宋体"/>
          <w:sz w:val="24"/>
          <w:szCs w:val="24"/>
          <w:highlight w:val="none"/>
          <w:lang w:eastAsia="zh-CN"/>
        </w:rPr>
      </w:pPr>
      <w:r>
        <w:rPr>
          <w:rFonts w:hint="eastAsia" w:ascii="宋体" w:hAnsi="宋体" w:eastAsia="宋体"/>
          <w:sz w:val="24"/>
          <w:szCs w:val="24"/>
          <w:highlight w:val="none"/>
          <w:lang w:val="en-US" w:eastAsia="zh-CN"/>
        </w:rPr>
        <w:t xml:space="preserve">7.3</w:t>
      </w:r>
      <w:r>
        <w:rPr>
          <w:rFonts w:hint="eastAsia" w:ascii="宋体" w:hAnsi="宋体" w:eastAsia="宋体"/>
          <w:sz w:val="24"/>
          <w:szCs w:val="24"/>
          <w:highlight w:val="none"/>
          <w:lang w:eastAsia="zh-CN"/>
        </w:rPr>
        <w:t xml:space="preserve">项目结题后，</w:t>
      </w:r>
      <w:r>
        <w:rPr>
          <w:rFonts w:hint="eastAsia" w:ascii="宋体" w:hAnsi="宋体" w:eastAsia="宋体"/>
          <w:sz w:val="24"/>
          <w:szCs w:val="24"/>
          <w:highlight w:val="none"/>
          <w:lang w:val="en-US" w:eastAsia="zh-CN"/>
        </w:rPr>
        <w:t xml:space="preserve">乙方</w:t>
      </w:r>
      <w:r>
        <w:rPr>
          <w:rFonts w:hint="eastAsia" w:ascii="宋体" w:hAnsi="宋体" w:eastAsia="宋体"/>
          <w:sz w:val="24"/>
          <w:szCs w:val="24"/>
          <w:highlight w:val="none"/>
          <w:lang w:eastAsia="zh-CN"/>
        </w:rPr>
        <w:t xml:space="preserve">务必按照</w:t>
      </w:r>
      <w:r>
        <w:rPr>
          <w:rFonts w:hint="eastAsia" w:ascii="宋体" w:hAnsi="宋体" w:eastAsia="宋体"/>
          <w:sz w:val="24"/>
          <w:szCs w:val="24"/>
          <w:highlight w:val="none"/>
          <w:lang w:val="en-US" w:eastAsia="zh-CN"/>
        </w:rPr>
        <w:t xml:space="preserve">甲方</w:t>
      </w:r>
      <w:r>
        <w:rPr>
          <w:rFonts w:hint="eastAsia" w:ascii="宋体" w:hAnsi="宋体" w:eastAsia="宋体"/>
          <w:sz w:val="24"/>
          <w:szCs w:val="24"/>
          <w:highlight w:val="none"/>
          <w:lang w:eastAsia="zh-CN"/>
        </w:rPr>
        <w:t xml:space="preserve">要求及时提供电子文档和书面成果，研究成果质量应满足相关要求并能通过专家评审。</w:t>
      </w:r>
      <w:r/>
    </w:p>
    <w:p>
      <w:pPr>
        <w:ind w:firstLine="480"/>
        <w:spacing w:line="360" w:lineRule="auto"/>
        <w:rPr>
          <w:rFonts w:hint="eastAsia" w:ascii="宋体" w:hAnsi="宋体" w:eastAsia="宋体"/>
          <w:sz w:val="24"/>
          <w:szCs w:val="24"/>
          <w:lang w:eastAsia="zh-CN"/>
        </w:rPr>
      </w:pPr>
      <w:r>
        <w:rPr>
          <w:rFonts w:hint="eastAsia" w:ascii="宋体" w:hAnsi="宋体" w:eastAsia="宋体"/>
          <w:sz w:val="24"/>
          <w:szCs w:val="24"/>
          <w:highlight w:val="none"/>
          <w:lang w:val="en-US" w:eastAsia="zh-CN"/>
        </w:rPr>
        <w:t xml:space="preserve">7.4乙方</w:t>
      </w:r>
      <w:r>
        <w:rPr>
          <w:rFonts w:hint="eastAsia" w:ascii="宋体" w:hAnsi="宋体" w:eastAsia="宋体"/>
          <w:sz w:val="24"/>
          <w:szCs w:val="24"/>
          <w:highlight w:val="none"/>
          <w:lang w:eastAsia="zh-CN"/>
        </w:rPr>
        <w:t xml:space="preserve">必须对</w:t>
      </w:r>
      <w:r>
        <w:rPr>
          <w:rFonts w:hint="eastAsia" w:ascii="宋体" w:hAnsi="宋体" w:eastAsia="宋体"/>
          <w:sz w:val="24"/>
          <w:szCs w:val="24"/>
          <w:highlight w:val="none"/>
          <w:lang w:val="en-US" w:eastAsia="zh-CN"/>
        </w:rPr>
        <w:t xml:space="preserve">甲方</w:t>
      </w:r>
      <w:r>
        <w:rPr>
          <w:rFonts w:hint="eastAsia" w:ascii="宋体" w:hAnsi="宋体" w:eastAsia="宋体"/>
          <w:sz w:val="24"/>
          <w:szCs w:val="24"/>
          <w:highlight w:val="none"/>
          <w:lang w:eastAsia="zh-CN"/>
        </w:rPr>
        <w:t xml:space="preserve">提供的有关信息保密，项目研究报告成果知识产权由双方拥有，</w:t>
      </w:r>
      <w:r>
        <w:rPr>
          <w:rFonts w:hint="eastAsia" w:ascii="宋体" w:hAnsi="宋体" w:eastAsia="宋体"/>
          <w:sz w:val="24"/>
          <w:szCs w:val="24"/>
          <w:highlight w:val="none"/>
          <w:lang w:val="en-US" w:eastAsia="zh-CN"/>
        </w:rPr>
        <w:t xml:space="preserve">乙方</w:t>
      </w:r>
      <w:r>
        <w:rPr>
          <w:rFonts w:hint="eastAsia" w:ascii="宋体" w:hAnsi="宋体" w:eastAsia="宋体"/>
          <w:sz w:val="24"/>
          <w:szCs w:val="24"/>
          <w:highlight w:val="none"/>
          <w:lang w:eastAsia="zh-CN"/>
        </w:rPr>
        <w:t xml:space="preserve">使用该成果时必须经</w:t>
      </w:r>
      <w:r>
        <w:rPr>
          <w:rFonts w:hint="eastAsia" w:ascii="宋体" w:hAnsi="宋体" w:eastAsia="宋体"/>
          <w:sz w:val="24"/>
          <w:szCs w:val="24"/>
          <w:highlight w:val="none"/>
          <w:lang w:val="en-US" w:eastAsia="zh-CN"/>
        </w:rPr>
        <w:t xml:space="preserve">甲方</w:t>
      </w:r>
      <w:r>
        <w:rPr>
          <w:rFonts w:hint="eastAsia" w:ascii="宋体" w:hAnsi="宋体" w:eastAsia="宋体"/>
          <w:sz w:val="24"/>
          <w:szCs w:val="24"/>
          <w:highlight w:val="none"/>
          <w:lang w:eastAsia="zh-CN"/>
        </w:rPr>
        <w:t xml:space="preserve">同意且</w:t>
      </w:r>
      <w:r>
        <w:rPr>
          <w:rFonts w:hint="eastAsia" w:ascii="宋体" w:hAnsi="宋体" w:eastAsia="宋体"/>
          <w:sz w:val="24"/>
          <w:szCs w:val="24"/>
          <w:highlight w:val="none"/>
          <w:lang w:val="en-US" w:eastAsia="zh-CN"/>
        </w:rPr>
        <w:t xml:space="preserve">乙方</w:t>
      </w:r>
      <w:r>
        <w:rPr>
          <w:rFonts w:hint="eastAsia" w:ascii="宋体" w:hAnsi="宋体" w:eastAsia="宋体"/>
          <w:sz w:val="24"/>
          <w:szCs w:val="24"/>
          <w:highlight w:val="none"/>
          <w:lang w:eastAsia="zh-CN"/>
        </w:rPr>
        <w:t xml:space="preserve">不得以任何形式将该报告及有关的内容泄露给第三方，否则，因此而造成的损失都将由</w:t>
      </w:r>
      <w:r>
        <w:rPr>
          <w:rFonts w:hint="eastAsia" w:ascii="宋体" w:hAnsi="宋体" w:eastAsia="宋体"/>
          <w:sz w:val="24"/>
          <w:szCs w:val="24"/>
          <w:highlight w:val="none"/>
          <w:lang w:val="en-US" w:eastAsia="zh-CN"/>
        </w:rPr>
        <w:t xml:space="preserve">乙方</w:t>
      </w:r>
      <w:r>
        <w:rPr>
          <w:rFonts w:hint="eastAsia" w:ascii="宋体" w:hAnsi="宋体" w:eastAsia="宋体"/>
          <w:sz w:val="24"/>
          <w:szCs w:val="24"/>
          <w:highlight w:val="none"/>
          <w:lang w:eastAsia="zh-CN"/>
        </w:rPr>
        <w:t xml:space="preserve">承担。</w:t>
      </w:r>
      <w:r/>
    </w:p>
    <w:p>
      <w:pPr>
        <w:pStyle w:val="978"/>
        <w:ind w:left="22"/>
        <w:spacing w:before="201" w:line="360" w:lineRule="auto"/>
        <w:rPr>
          <w:spacing w:val="-7"/>
          <w:sz w:val="28"/>
          <w:szCs w:val="28"/>
          <w:lang w:eastAsia="zh-CN"/>
          <w14:textOutline w14:w="5092" w14:cap="flat" w14:cmpd="sng" w14:algn="ctr">
            <w14:solidFill>
              <w14:srgbClr w14:val="000000"/>
            </w14:solidFill>
            <w14:prstDash w14:val="solid"/>
            <w14:miter/>
          </w14:textOutline>
        </w:rPr>
      </w:pPr>
      <w:r>
        <w:rPr>
          <w:rFonts w:hint="eastAsia"/>
          <w:spacing w:val="-7"/>
          <w:sz w:val="28"/>
          <w:szCs w:val="28"/>
          <w:lang w:eastAsia="zh-CN"/>
          <w14:textOutline w14:w="5092" w14:cap="flat" w14:cmpd="sng" w14:algn="ctr">
            <w14:solidFill>
              <w14:srgbClr w14:val="000000"/>
            </w14:solidFill>
            <w14:prstDash w14:val="solid"/>
            <w14:miter/>
          </w14:textOutline>
        </w:rPr>
        <w:t xml:space="preserve">八、验收要求</w:t>
      </w:r>
      <w:r/>
    </w:p>
    <w:p>
      <w:pPr>
        <w:ind w:firstLine="480"/>
        <w:spacing w:line="360" w:lineRule="auto"/>
        <w:rPr>
          <w:rFonts w:hint="eastAsia" w:ascii="宋体" w:hAnsi="宋体" w:eastAsia="宋体"/>
          <w:sz w:val="24"/>
          <w:szCs w:val="24"/>
          <w:lang w:eastAsia="zh-CN"/>
        </w:rPr>
      </w:pPr>
      <w:r>
        <w:rPr>
          <w:rFonts w:hint="eastAsia" w:ascii="宋体" w:hAnsi="宋体" w:eastAsia="宋体"/>
          <w:sz w:val="24"/>
          <w:szCs w:val="24"/>
          <w:lang w:eastAsia="zh-CN"/>
        </w:rPr>
        <w:t xml:space="preserve">根据甲方要求及乙方响应文件承诺进行验收。</w:t>
      </w:r>
      <w:r/>
    </w:p>
    <w:p>
      <w:pPr>
        <w:pStyle w:val="978"/>
        <w:ind w:left="22"/>
        <w:spacing w:before="201" w:line="360" w:lineRule="auto"/>
        <w:rPr>
          <w:spacing w:val="-7"/>
          <w:sz w:val="28"/>
          <w:szCs w:val="28"/>
          <w:lang w:eastAsia="zh-CN"/>
          <w14:textOutline w14:w="5092" w14:cap="flat" w14:cmpd="sng" w14:algn="ctr">
            <w14:solidFill>
              <w14:srgbClr w14:val="000000"/>
            </w14:solidFill>
            <w14:prstDash w14:val="solid"/>
            <w14:miter/>
          </w14:textOutline>
        </w:rPr>
      </w:pPr>
      <w:r>
        <w:rPr>
          <w:rFonts w:hint="eastAsia"/>
          <w:spacing w:val="-7"/>
          <w:sz w:val="28"/>
          <w:szCs w:val="28"/>
          <w:lang w:eastAsia="zh-CN"/>
          <w14:textOutline w14:w="5092" w14:cap="flat" w14:cmpd="sng" w14:algn="ctr">
            <w14:solidFill>
              <w14:srgbClr w14:val="000000"/>
            </w14:solidFill>
            <w14:prstDash w14:val="solid"/>
            <w14:miter/>
          </w14:textOutline>
        </w:rPr>
        <w:t xml:space="preserve">九、不可抗力</w:t>
      </w:r>
      <w:r/>
    </w:p>
    <w:p>
      <w:pPr>
        <w:ind w:firstLine="480"/>
        <w:spacing w:line="360" w:lineRule="auto"/>
        <w:rPr>
          <w:rFonts w:hint="eastAsia" w:ascii="宋体" w:hAnsi="宋体" w:eastAsia="宋体"/>
          <w:sz w:val="24"/>
          <w:szCs w:val="24"/>
          <w:lang w:eastAsia="zh-CN"/>
        </w:rPr>
      </w:pPr>
      <w:r>
        <w:rPr>
          <w:rFonts w:hint="eastAsia" w:ascii="宋体" w:hAnsi="宋体" w:eastAsia="宋体"/>
          <w:sz w:val="24"/>
          <w:szCs w:val="24"/>
          <w:lang w:eastAsia="zh-CN"/>
        </w:rPr>
        <w:t xml:space="preserve">9.1 如果双方由于不可抗拒力的任何事故（须经双方认同），致使影响合同履行时，履行合同的期限应予延长，延长期限相当于事故影响的时间。</w:t>
      </w:r>
      <w:r/>
    </w:p>
    <w:p>
      <w:pPr>
        <w:ind w:firstLine="480"/>
        <w:spacing w:line="360" w:lineRule="auto"/>
        <w:rPr>
          <w:rFonts w:hint="eastAsia" w:ascii="宋体" w:hAnsi="宋体" w:eastAsia="宋体"/>
          <w:sz w:val="24"/>
          <w:szCs w:val="24"/>
          <w:lang w:eastAsia="zh-CN"/>
        </w:rPr>
      </w:pPr>
      <w:r>
        <w:rPr>
          <w:rFonts w:hint="eastAsia" w:ascii="宋体" w:hAnsi="宋体" w:eastAsia="宋体"/>
          <w:sz w:val="24"/>
          <w:szCs w:val="24"/>
          <w:lang w:eastAsia="zh-CN"/>
        </w:rPr>
        <w:t xml:space="preserve">9.2 本条所述的“不可抗拒力”系指双方无法控制、不可预见的事件。这些事件包括但不限于：战争、严重水灾、台风、地震以及其他双方商定的事件。</w:t>
      </w:r>
      <w:r/>
    </w:p>
    <w:p>
      <w:pPr>
        <w:ind w:firstLine="480"/>
        <w:spacing w:line="360" w:lineRule="auto"/>
        <w:rPr>
          <w:rFonts w:hint="eastAsia" w:ascii="宋体" w:hAnsi="宋体" w:eastAsia="宋体"/>
          <w:sz w:val="24"/>
          <w:szCs w:val="24"/>
          <w:lang w:eastAsia="zh-CN"/>
        </w:rPr>
      </w:pPr>
      <w:r>
        <w:rPr>
          <w:rFonts w:hint="eastAsia" w:ascii="宋体" w:hAnsi="宋体" w:eastAsia="宋体"/>
          <w:sz w:val="24"/>
          <w:szCs w:val="24"/>
          <w:lang w:eastAsia="zh-CN"/>
        </w:rPr>
        <w:t xml:space="preserve">9.3 受事故影响的一方应在不可抗拒力事故发后尽快以传真通知对方，双方应通过友好协商在合理时间内达成进一步履行合同的协议。</w:t>
      </w:r>
      <w:r/>
    </w:p>
    <w:p>
      <w:pPr>
        <w:pStyle w:val="978"/>
        <w:ind w:left="22"/>
        <w:spacing w:before="201" w:line="360" w:lineRule="auto"/>
        <w:rPr>
          <w:spacing w:val="-7"/>
          <w:sz w:val="28"/>
          <w:szCs w:val="28"/>
          <w:lang w:eastAsia="zh-CN"/>
          <w14:textOutline w14:w="5092" w14:cap="flat" w14:cmpd="sng" w14:algn="ctr">
            <w14:solidFill>
              <w14:srgbClr w14:val="000000"/>
            </w14:solidFill>
            <w14:prstDash w14:val="solid"/>
            <w14:miter/>
          </w14:textOutline>
        </w:rPr>
      </w:pPr>
      <w:r>
        <w:rPr>
          <w:rFonts w:hint="eastAsia"/>
          <w:spacing w:val="-7"/>
          <w:sz w:val="28"/>
          <w:szCs w:val="28"/>
          <w:lang w:eastAsia="zh-CN"/>
          <w14:textOutline w14:w="5092" w14:cap="flat" w14:cmpd="sng" w14:algn="ctr">
            <w14:solidFill>
              <w14:srgbClr w14:val="000000"/>
            </w14:solidFill>
            <w14:prstDash w14:val="solid"/>
            <w14:miter/>
          </w14:textOutline>
        </w:rPr>
        <w:t xml:space="preserve">十、税费</w:t>
      </w:r>
      <w:r/>
    </w:p>
    <w:p>
      <w:pPr>
        <w:ind w:firstLine="480"/>
        <w:spacing w:line="360" w:lineRule="auto"/>
        <w:rPr>
          <w:rFonts w:hint="eastAsia" w:ascii="宋体" w:hAnsi="宋体" w:eastAsia="宋体"/>
          <w:sz w:val="24"/>
          <w:szCs w:val="24"/>
          <w:lang w:eastAsia="zh-CN"/>
        </w:rPr>
      </w:pPr>
      <w:r>
        <w:rPr>
          <w:rFonts w:hint="eastAsia" w:ascii="宋体" w:hAnsi="宋体" w:eastAsia="宋体"/>
          <w:sz w:val="24"/>
          <w:szCs w:val="24"/>
          <w:lang w:eastAsia="zh-CN"/>
        </w:rPr>
        <w:t xml:space="preserve">10.1 中国政府根据现行税法规定对甲方征收的与本合同有关的一切税费均由甲方负担（免税部分除外），采购文件另有规定的除外。</w:t>
      </w:r>
      <w:r/>
    </w:p>
    <w:p>
      <w:pPr>
        <w:ind w:firstLine="480"/>
        <w:spacing w:line="360" w:lineRule="auto"/>
        <w:rPr>
          <w:rFonts w:hint="eastAsia" w:ascii="宋体" w:hAnsi="宋体" w:eastAsia="宋体"/>
          <w:sz w:val="24"/>
          <w:szCs w:val="24"/>
          <w:lang w:eastAsia="zh-CN"/>
        </w:rPr>
      </w:pPr>
      <w:r>
        <w:rPr>
          <w:rFonts w:hint="eastAsia" w:ascii="宋体" w:hAnsi="宋体" w:eastAsia="宋体"/>
          <w:sz w:val="24"/>
          <w:szCs w:val="24"/>
          <w:lang w:eastAsia="zh-CN"/>
        </w:rPr>
        <w:t xml:space="preserve">10.2 中国政府根据现行税法规定对乙方征收的与本合同有关的一切税费均由乙方负担（免税部分除外），采购文件另有规定的除外。</w:t>
      </w:r>
      <w:r/>
    </w:p>
    <w:p>
      <w:pPr>
        <w:pStyle w:val="978"/>
        <w:ind w:left="22"/>
        <w:spacing w:before="201" w:line="360" w:lineRule="auto"/>
        <w:rPr>
          <w:spacing w:val="-7"/>
          <w:sz w:val="28"/>
          <w:szCs w:val="28"/>
          <w:lang w:eastAsia="zh-CN"/>
          <w14:textOutline w14:w="5092" w14:cap="flat" w14:cmpd="sng" w14:algn="ctr">
            <w14:solidFill>
              <w14:srgbClr w14:val="000000"/>
            </w14:solidFill>
            <w14:prstDash w14:val="solid"/>
            <w14:miter/>
          </w14:textOutline>
        </w:rPr>
      </w:pPr>
      <w:r>
        <w:rPr>
          <w:rFonts w:hint="eastAsia"/>
          <w:spacing w:val="-7"/>
          <w:sz w:val="28"/>
          <w:szCs w:val="28"/>
          <w:lang w:eastAsia="zh-CN"/>
          <w14:textOutline w14:w="5092" w14:cap="flat" w14:cmpd="sng" w14:algn="ctr">
            <w14:solidFill>
              <w14:srgbClr w14:val="000000"/>
            </w14:solidFill>
            <w14:prstDash w14:val="solid"/>
            <w14:miter/>
          </w14:textOutline>
        </w:rPr>
        <w:t xml:space="preserve">十一、纠纷解决办法</w:t>
      </w:r>
      <w:r/>
    </w:p>
    <w:p>
      <w:pPr>
        <w:ind w:firstLine="480"/>
        <w:spacing w:line="360" w:lineRule="auto"/>
        <w:rPr>
          <w:rFonts w:ascii="宋体" w:hAnsi="宋体" w:eastAsia="宋体"/>
          <w:sz w:val="24"/>
          <w:szCs w:val="24"/>
          <w:lang w:eastAsia="zh-CN"/>
        </w:rPr>
      </w:pPr>
      <w:r>
        <w:rPr>
          <w:rFonts w:hint="eastAsia" w:ascii="宋体" w:hAnsi="宋体" w:eastAsia="宋体"/>
          <w:sz w:val="24"/>
          <w:szCs w:val="24"/>
          <w:lang w:eastAsia="zh-CN"/>
        </w:rPr>
        <w:t xml:space="preserve">11.1 在执行本合同中所发生的或与本合同有关的一切争端，甲方和乙方应通过友好协商的办法进行解决。如协商仍不能解决，则通过由甲方所在地人民法院诉讼。</w:t>
      </w:r>
      <w:r/>
    </w:p>
    <w:p>
      <w:pPr>
        <w:ind w:firstLine="480"/>
        <w:spacing w:line="360" w:lineRule="auto"/>
        <w:rPr>
          <w:rFonts w:ascii="宋体" w:hAnsi="宋体" w:eastAsia="宋体"/>
          <w:sz w:val="24"/>
          <w:szCs w:val="24"/>
          <w:lang w:eastAsia="zh-CN"/>
        </w:rPr>
      </w:pPr>
      <w:r>
        <w:rPr>
          <w:rFonts w:hint="eastAsia" w:ascii="宋体" w:hAnsi="宋体" w:eastAsia="宋体"/>
          <w:sz w:val="24"/>
          <w:szCs w:val="24"/>
          <w:lang w:eastAsia="zh-CN"/>
        </w:rPr>
        <w:t xml:space="preserve">11.2 在诉讼期间，本合同应继续执行。</w:t>
      </w:r>
      <w:r/>
    </w:p>
    <w:p>
      <w:pPr>
        <w:pStyle w:val="978"/>
        <w:ind w:left="22"/>
        <w:spacing w:before="201" w:line="360" w:lineRule="auto"/>
        <w:rPr>
          <w:spacing w:val="-7"/>
          <w:sz w:val="28"/>
          <w:szCs w:val="28"/>
          <w:lang w:eastAsia="zh-CN"/>
          <w14:textOutline w14:w="5092" w14:cap="flat" w14:cmpd="sng" w14:algn="ctr">
            <w14:solidFill>
              <w14:srgbClr w14:val="000000"/>
            </w14:solidFill>
            <w14:prstDash w14:val="solid"/>
            <w14:miter/>
          </w14:textOutline>
        </w:rPr>
      </w:pPr>
      <w:r>
        <w:rPr>
          <w:rFonts w:hint="eastAsia"/>
          <w:spacing w:val="-7"/>
          <w:sz w:val="28"/>
          <w:szCs w:val="28"/>
          <w:lang w:eastAsia="zh-CN"/>
          <w14:textOutline w14:w="5092" w14:cap="flat" w14:cmpd="sng" w14:algn="ctr">
            <w14:solidFill>
              <w14:srgbClr w14:val="000000"/>
            </w14:solidFill>
            <w14:prstDash w14:val="solid"/>
            <w14:miter/>
          </w14:textOutline>
        </w:rPr>
        <w:t xml:space="preserve">十二、违约终止合同</w:t>
      </w:r>
      <w:r/>
    </w:p>
    <w:p>
      <w:pPr>
        <w:ind w:firstLine="480"/>
        <w:spacing w:line="360" w:lineRule="auto"/>
        <w:rPr>
          <w:rFonts w:ascii="宋体" w:hAnsi="宋体" w:eastAsia="宋体"/>
          <w:sz w:val="24"/>
          <w:szCs w:val="24"/>
          <w:lang w:eastAsia="zh-CN"/>
        </w:rPr>
      </w:pPr>
      <w:r>
        <w:rPr>
          <w:rFonts w:hint="eastAsia" w:ascii="宋体" w:hAnsi="宋体" w:eastAsia="宋体"/>
          <w:sz w:val="24"/>
          <w:szCs w:val="24"/>
          <w:lang w:eastAsia="zh-CN"/>
        </w:rPr>
        <w:t xml:space="preserve">12.1 在甲方对乙方违约而采取的任何补救措施不受影响的情况下，甲方可向乙方发出终止部分或全部合同的书面通知书。</w:t>
      </w:r>
      <w:r/>
    </w:p>
    <w:p>
      <w:pPr>
        <w:ind w:firstLine="480"/>
        <w:spacing w:line="360" w:lineRule="auto"/>
        <w:rPr>
          <w:rFonts w:ascii="宋体" w:hAnsi="宋体" w:eastAsia="宋体"/>
          <w:sz w:val="24"/>
          <w:szCs w:val="24"/>
          <w:lang w:eastAsia="zh-CN"/>
        </w:rPr>
      </w:pPr>
      <w:r>
        <w:rPr>
          <w:rFonts w:hint="eastAsia" w:ascii="宋体" w:hAnsi="宋体" w:eastAsia="宋体" w:cs="宋体"/>
          <w:sz w:val="24"/>
          <w:szCs w:val="24"/>
          <w:lang w:eastAsia="zh-CN"/>
        </w:rPr>
        <w:t xml:space="preserve">（1）</w:t>
      </w:r>
      <w:r>
        <w:rPr>
          <w:rFonts w:hint="eastAsia" w:ascii="宋体" w:hAnsi="宋体" w:eastAsia="宋体"/>
          <w:sz w:val="24"/>
          <w:szCs w:val="24"/>
          <w:lang w:eastAsia="zh-CN"/>
        </w:rPr>
        <w:t xml:space="preserve">如果乙方未能按合同规定的期限或甲方同意延长的限期内完成部分或全部服务交付及相关的服务工作；</w:t>
      </w:r>
      <w:r/>
    </w:p>
    <w:p>
      <w:pPr>
        <w:ind w:firstLine="480"/>
        <w:spacing w:line="360" w:lineRule="auto"/>
        <w:rPr>
          <w:rFonts w:ascii="宋体" w:hAnsi="宋体" w:eastAsia="宋体"/>
          <w:sz w:val="24"/>
          <w:szCs w:val="24"/>
          <w:lang w:eastAsia="zh-CN"/>
        </w:rPr>
      </w:pPr>
      <w:r>
        <w:rPr>
          <w:rFonts w:hint="eastAsia" w:ascii="宋体" w:hAnsi="宋体" w:eastAsia="宋体" w:cs="宋体"/>
          <w:sz w:val="24"/>
          <w:szCs w:val="24"/>
          <w:lang w:eastAsia="zh-CN"/>
        </w:rPr>
        <w:t xml:space="preserve">（2）</w:t>
      </w:r>
      <w:r>
        <w:rPr>
          <w:rFonts w:hint="eastAsia" w:ascii="宋体" w:hAnsi="宋体" w:eastAsia="宋体"/>
          <w:sz w:val="24"/>
          <w:szCs w:val="24"/>
          <w:lang w:eastAsia="zh-CN"/>
        </w:rPr>
        <w:t xml:space="preserve">乙方在收到甲方发出的违约通知后 20 天内，或经甲方书面认可延长的时间内未能纠正其过失；</w:t>
      </w:r>
      <w:r>
        <w:rPr>
          <w:rFonts w:ascii="宋体" w:hAnsi="宋体" w:eastAsia="宋体"/>
          <w:sz w:val="24"/>
          <w:szCs w:val="24"/>
          <w:lang w:eastAsia="zh-CN"/>
        </w:rPr>
        <w:t xml:space="preserve"> </w:t>
      </w:r>
      <w:r/>
    </w:p>
    <w:p>
      <w:pPr>
        <w:ind w:firstLine="480"/>
        <w:spacing w:line="360" w:lineRule="auto"/>
        <w:rPr>
          <w:rFonts w:ascii="宋体" w:hAnsi="宋体" w:eastAsia="宋体"/>
          <w:sz w:val="24"/>
          <w:szCs w:val="24"/>
          <w:lang w:eastAsia="zh-CN"/>
        </w:rPr>
      </w:pPr>
      <w:r>
        <w:rPr>
          <w:rFonts w:hint="eastAsia" w:ascii="宋体" w:hAnsi="宋体" w:eastAsia="宋体" w:cs="宋体"/>
          <w:sz w:val="24"/>
          <w:szCs w:val="24"/>
          <w:lang w:eastAsia="zh-CN"/>
        </w:rPr>
        <w:t xml:space="preserve">（3）</w:t>
      </w:r>
      <w:r>
        <w:rPr>
          <w:rFonts w:hint="eastAsia" w:ascii="宋体" w:hAnsi="宋体" w:eastAsia="宋体"/>
          <w:sz w:val="24"/>
          <w:szCs w:val="24"/>
          <w:lang w:eastAsia="zh-CN"/>
        </w:rPr>
        <w:t xml:space="preserve">如果乙方未能履行合同规定的其他义务。</w:t>
      </w:r>
      <w:r/>
    </w:p>
    <w:p>
      <w:pPr>
        <w:ind w:firstLine="480"/>
        <w:spacing w:line="360" w:lineRule="auto"/>
        <w:rPr>
          <w:rFonts w:ascii="宋体" w:hAnsi="宋体" w:eastAsia="宋体"/>
          <w:sz w:val="24"/>
          <w:szCs w:val="24"/>
          <w:lang w:eastAsia="zh-CN"/>
        </w:rPr>
      </w:pPr>
      <w:r>
        <w:rPr>
          <w:rFonts w:hint="eastAsia" w:ascii="宋体" w:hAnsi="宋体" w:eastAsia="宋体"/>
          <w:sz w:val="24"/>
          <w:szCs w:val="24"/>
          <w:lang w:eastAsia="zh-CN"/>
        </w:rPr>
        <w:t xml:space="preserve">12.2 在履行合同期间，出现未能响应上述服务要求，将每次从合同价款中扣除</w:t>
      </w:r>
      <w:r>
        <w:rPr>
          <w:rFonts w:hint="eastAsia" w:ascii="宋体" w:hAnsi="宋体" w:eastAsia="宋体"/>
          <w:sz w:val="24"/>
          <w:szCs w:val="24"/>
          <w:u w:val="single"/>
          <w:lang w:eastAsia="zh-CN"/>
        </w:rPr>
        <w:t xml:space="preserve">      </w:t>
      </w:r>
      <w:r>
        <w:rPr>
          <w:rFonts w:hint="eastAsia" w:ascii="宋体" w:hAnsi="宋体" w:eastAsia="宋体"/>
          <w:sz w:val="24"/>
          <w:szCs w:val="24"/>
          <w:lang w:eastAsia="zh-CN"/>
        </w:rPr>
        <w:t xml:space="preserve">元，出现此类情况达到 3 次的，甲方可以无条件终止合同并且有权拒绝付款。</w:t>
      </w:r>
      <w:r/>
    </w:p>
    <w:p>
      <w:pPr>
        <w:ind w:firstLine="480"/>
        <w:spacing w:line="360" w:lineRule="auto"/>
        <w:rPr>
          <w:rFonts w:ascii="宋体" w:hAnsi="宋体" w:eastAsia="宋体"/>
          <w:sz w:val="24"/>
          <w:szCs w:val="24"/>
          <w:lang w:eastAsia="zh-CN"/>
        </w:rPr>
      </w:pPr>
      <w:r>
        <w:rPr>
          <w:rFonts w:hint="eastAsia" w:ascii="宋体" w:hAnsi="宋体" w:eastAsia="宋体"/>
          <w:sz w:val="24"/>
          <w:szCs w:val="24"/>
          <w:lang w:eastAsia="zh-CN"/>
        </w:rPr>
        <w:t xml:space="preserve">12.3 在甲方根据上述规定，终止了全部或部分合同后，甲方可以依其认为适当的条件和方法购买与未交服务类似的服务，乙方应对甲方购买类似服务所超出部分费用负责。但是，乙方应继续执行合同中未终止的部分。</w:t>
      </w:r>
      <w:r/>
    </w:p>
    <w:p>
      <w:pPr>
        <w:pStyle w:val="978"/>
        <w:ind w:left="22"/>
        <w:spacing w:before="201" w:line="360" w:lineRule="auto"/>
        <w:rPr>
          <w:spacing w:val="-7"/>
          <w:sz w:val="28"/>
          <w:szCs w:val="28"/>
          <w:lang w:eastAsia="zh-CN"/>
          <w14:textOutline w14:w="5092" w14:cap="flat" w14:cmpd="sng" w14:algn="ctr">
            <w14:solidFill>
              <w14:srgbClr w14:val="000000"/>
            </w14:solidFill>
            <w14:prstDash w14:val="solid"/>
            <w14:miter/>
          </w14:textOutline>
        </w:rPr>
      </w:pPr>
      <w:r>
        <w:rPr>
          <w:rFonts w:hint="eastAsia"/>
          <w:spacing w:val="-7"/>
          <w:sz w:val="28"/>
          <w:szCs w:val="28"/>
          <w:lang w:eastAsia="zh-CN"/>
          <w14:textOutline w14:w="5092" w14:cap="flat" w14:cmpd="sng" w14:algn="ctr">
            <w14:solidFill>
              <w14:srgbClr w14:val="000000"/>
            </w14:solidFill>
            <w14:prstDash w14:val="solid"/>
            <w14:miter/>
          </w14:textOutline>
        </w:rPr>
        <w:t xml:space="preserve">十三、破产终止合同</w:t>
      </w:r>
      <w:r/>
    </w:p>
    <w:p>
      <w:pPr>
        <w:ind w:firstLine="480"/>
        <w:spacing w:line="360" w:lineRule="auto"/>
        <w:rPr>
          <w:rFonts w:ascii="宋体" w:hAnsi="宋体" w:eastAsia="宋体"/>
          <w:sz w:val="24"/>
          <w:szCs w:val="24"/>
          <w:lang w:eastAsia="zh-CN"/>
        </w:rPr>
      </w:pPr>
      <w:r>
        <w:rPr>
          <w:rFonts w:hint="eastAsia" w:ascii="宋体" w:hAnsi="宋体" w:eastAsia="宋体"/>
          <w:sz w:val="24"/>
          <w:szCs w:val="24"/>
          <w:lang w:eastAsia="zh-CN"/>
        </w:rPr>
        <w:t xml:space="preserve">13.1 如果乙方破产或无清偿能力时，甲方在任何时候书面通知乙方终止合同而不给乙方补偿。该终止合同将不损害或影响甲方已经或将要采取的补救措施的权利。</w:t>
      </w:r>
      <w:r/>
    </w:p>
    <w:p>
      <w:pPr>
        <w:pStyle w:val="978"/>
        <w:ind w:left="22"/>
        <w:spacing w:before="201" w:line="360" w:lineRule="auto"/>
        <w:rPr>
          <w:spacing w:val="-7"/>
          <w:sz w:val="28"/>
          <w:szCs w:val="28"/>
          <w:lang w:eastAsia="zh-CN"/>
          <w14:textOutline w14:w="5092" w14:cap="flat" w14:cmpd="sng" w14:algn="ctr">
            <w14:solidFill>
              <w14:srgbClr w14:val="000000"/>
            </w14:solidFill>
            <w14:prstDash w14:val="solid"/>
            <w14:miter/>
          </w14:textOutline>
        </w:rPr>
      </w:pPr>
      <w:r>
        <w:rPr>
          <w:rFonts w:hint="eastAsia"/>
          <w:spacing w:val="-7"/>
          <w:sz w:val="28"/>
          <w:szCs w:val="28"/>
          <w:lang w:eastAsia="zh-CN"/>
          <w14:textOutline w14:w="5092" w14:cap="flat" w14:cmpd="sng" w14:algn="ctr">
            <w14:solidFill>
              <w14:srgbClr w14:val="000000"/>
            </w14:solidFill>
            <w14:prstDash w14:val="solid"/>
            <w14:miter/>
          </w14:textOutline>
        </w:rPr>
        <w:t xml:space="preserve">十四、转让和分包</w:t>
      </w:r>
      <w:r/>
    </w:p>
    <w:p>
      <w:pPr>
        <w:ind w:firstLine="480"/>
        <w:spacing w:line="360" w:lineRule="auto"/>
        <w:rPr>
          <w:rFonts w:ascii="宋体" w:hAnsi="宋体" w:eastAsia="宋体"/>
          <w:sz w:val="24"/>
          <w:szCs w:val="24"/>
          <w:lang w:eastAsia="zh-CN"/>
        </w:rPr>
      </w:pPr>
      <w:r>
        <w:rPr>
          <w:rFonts w:hint="eastAsia" w:ascii="宋体" w:hAnsi="宋体" w:eastAsia="宋体"/>
          <w:sz w:val="24"/>
          <w:szCs w:val="24"/>
          <w:lang w:eastAsia="zh-CN"/>
        </w:rPr>
        <w:t xml:space="preserve">14.1 本合同不得转让。</w:t>
      </w:r>
      <w:r/>
    </w:p>
    <w:p>
      <w:pPr>
        <w:spacing w:line="360" w:lineRule="auto"/>
        <w:rPr>
          <w:rFonts w:ascii="宋体" w:hAnsi="宋体" w:eastAsia="宋体"/>
          <w:sz w:val="24"/>
          <w:szCs w:val="24"/>
          <w:lang w:eastAsia="zh-CN"/>
        </w:rPr>
      </w:pPr>
      <w:r>
        <w:rPr>
          <w:rFonts w:hint="eastAsia" w:ascii="宋体" w:hAnsi="宋体" w:eastAsia="宋体" w:cs="宋体"/>
          <w:spacing w:val="-7"/>
          <w:sz w:val="28"/>
          <w:szCs w:val="28"/>
          <w:lang w:eastAsia="zh-CN"/>
          <w14:textOutline w14:w="5092" w14:cap="flat" w14:cmpd="sng" w14:algn="ctr">
            <w14:solidFill>
              <w14:srgbClr w14:val="000000"/>
            </w14:solidFill>
            <w14:prstDash w14:val="solid"/>
            <w14:miter/>
          </w14:textOutline>
        </w:rPr>
        <w:t xml:space="preserve">十五、合同生效及其它</w:t>
      </w:r>
      <w:r/>
    </w:p>
    <w:p>
      <w:pPr>
        <w:ind w:firstLine="480"/>
        <w:spacing w:line="360" w:lineRule="auto"/>
        <w:rPr>
          <w:rFonts w:ascii="宋体" w:hAnsi="宋体" w:eastAsia="宋体"/>
          <w:sz w:val="24"/>
          <w:szCs w:val="24"/>
          <w:lang w:eastAsia="zh-CN"/>
        </w:rPr>
      </w:pPr>
      <w:r>
        <w:rPr>
          <w:rFonts w:hint="eastAsia" w:ascii="宋体" w:hAnsi="宋体" w:eastAsia="宋体"/>
          <w:sz w:val="24"/>
          <w:szCs w:val="24"/>
          <w:lang w:eastAsia="zh-CN"/>
        </w:rPr>
        <w:t xml:space="preserve">15.1 合同经甲方、乙方签章后生效。本合同壹式肆份，以中文书写，甲乙双方各执贰份，本合同自签章之日起生效。</w:t>
      </w:r>
      <w:r/>
    </w:p>
    <w:p>
      <w:pPr>
        <w:ind w:firstLine="480"/>
        <w:spacing w:line="360" w:lineRule="auto"/>
        <w:rPr>
          <w:rFonts w:ascii="宋体" w:hAnsi="宋体" w:eastAsia="宋体"/>
          <w:sz w:val="24"/>
          <w:szCs w:val="24"/>
          <w:lang w:eastAsia="zh-CN"/>
        </w:rPr>
      </w:pPr>
      <w:r>
        <w:rPr>
          <w:rFonts w:hint="eastAsia" w:ascii="宋体" w:hAnsi="宋体" w:eastAsia="宋体"/>
          <w:sz w:val="24"/>
          <w:szCs w:val="24"/>
          <w:lang w:eastAsia="zh-CN"/>
        </w:rPr>
        <w:t xml:space="preserve">15.2 本合同服务和服务交付使用后所发生的合同纠纷，由甲方与乙方协商处理。</w:t>
      </w:r>
      <w:r/>
    </w:p>
    <w:p>
      <w:pPr>
        <w:ind w:firstLine="480"/>
        <w:spacing w:line="360" w:lineRule="auto"/>
        <w:rPr>
          <w:rFonts w:ascii="宋体" w:hAnsi="宋体" w:eastAsia="宋体"/>
          <w:sz w:val="24"/>
          <w:szCs w:val="24"/>
          <w:lang w:eastAsia="zh-CN"/>
        </w:rPr>
      </w:pPr>
      <w:r>
        <w:rPr>
          <w:rFonts w:hint="eastAsia" w:ascii="宋体" w:hAnsi="宋体" w:eastAsia="宋体"/>
          <w:sz w:val="24"/>
          <w:szCs w:val="24"/>
          <w:lang w:eastAsia="zh-CN"/>
        </w:rPr>
        <w:t xml:space="preserve">15.3 如需修改（指非主要合同条款）或补充合同内容，应经甲方、乙方协商，且修改及补充内容不得对本合同主要条款、采购文件和中标人的响应文件作实质性修改，并签署书面修改或补充协议， 该协议将作为本合同不可分割的一部分。</w:t>
      </w:r>
      <w:r/>
    </w:p>
    <w:p>
      <w:pPr>
        <w:ind w:firstLine="480"/>
        <w:spacing w:line="360" w:lineRule="auto"/>
        <w:rPr>
          <w:rFonts w:ascii="宋体" w:hAnsi="宋体" w:eastAsia="宋体"/>
          <w:sz w:val="24"/>
          <w:szCs w:val="24"/>
          <w:lang w:eastAsia="zh-CN"/>
        </w:rPr>
      </w:pPr>
      <w:r>
        <w:rPr>
          <w:rFonts w:hint="eastAsia" w:ascii="宋体" w:hAnsi="宋体" w:eastAsia="宋体"/>
          <w:sz w:val="24"/>
          <w:szCs w:val="24"/>
          <w:lang w:eastAsia="zh-CN"/>
        </w:rPr>
        <w:t xml:space="preserve">15.4 其它未尽事宜，由双方友好协商解决，并按照《中华人民共和国民法典》有关条款执行。</w:t>
      </w:r>
      <w:r/>
    </w:p>
    <w:p>
      <w:pPr>
        <w:spacing w:line="360" w:lineRule="auto"/>
        <w:rPr>
          <w:rFonts w:ascii="宋体" w:hAnsi="宋体" w:eastAsia="宋体"/>
          <w:sz w:val="24"/>
          <w:szCs w:val="24"/>
          <w:lang w:eastAsia="zh-CN"/>
        </w:rPr>
      </w:pPr>
      <w:r>
        <w:rPr>
          <w:rFonts w:ascii="宋体" w:hAnsi="宋体" w:eastAsia="宋体"/>
          <w:sz w:val="24"/>
          <w:szCs w:val="24"/>
          <w:lang w:eastAsia="zh-CN"/>
        </w:rPr>
      </w:r>
      <w:r/>
    </w:p>
    <w:p>
      <w:pPr>
        <w:spacing w:line="360" w:lineRule="auto"/>
        <w:rPr>
          <w:rFonts w:ascii="宋体" w:hAnsi="宋体" w:eastAsia="宋体"/>
          <w:sz w:val="24"/>
          <w:szCs w:val="24"/>
          <w:lang w:eastAsia="zh-CN"/>
        </w:rPr>
      </w:pPr>
      <w:r>
        <w:rPr>
          <w:rFonts w:hint="eastAsia" w:ascii="宋体" w:hAnsi="宋体" w:eastAsia="宋体"/>
          <w:sz w:val="24"/>
          <w:szCs w:val="24"/>
          <w:lang w:eastAsia="zh-CN"/>
        </w:rPr>
        <w:t xml:space="preserve">甲方（单位盖章）：镇江市自然资源和规划局</w:t>
      </w:r>
      <w:r/>
    </w:p>
    <w:p>
      <w:pPr>
        <w:spacing w:line="360" w:lineRule="auto"/>
        <w:rPr>
          <w:rFonts w:ascii="宋体" w:hAnsi="宋体" w:eastAsia="宋体"/>
          <w:sz w:val="24"/>
          <w:szCs w:val="24"/>
          <w:lang w:eastAsia="zh-CN"/>
        </w:rPr>
      </w:pPr>
      <w:r>
        <w:rPr>
          <w:rFonts w:hint="eastAsia" w:ascii="宋体" w:hAnsi="宋体" w:eastAsia="宋体"/>
          <w:sz w:val="24"/>
          <w:szCs w:val="24"/>
          <w:lang w:eastAsia="zh-CN"/>
        </w:rPr>
        <w:t xml:space="preserve">地 址：江苏省镇江市润州区南徐大道699号</w:t>
      </w:r>
      <w:r/>
    </w:p>
    <w:p>
      <w:pPr>
        <w:spacing w:line="360" w:lineRule="auto"/>
        <w:rPr>
          <w:rFonts w:ascii="宋体" w:hAnsi="宋体" w:eastAsia="宋体"/>
          <w:sz w:val="24"/>
          <w:szCs w:val="24"/>
          <w:lang w:eastAsia="zh-CN"/>
        </w:rPr>
      </w:pPr>
      <w:r>
        <w:rPr>
          <w:rFonts w:hint="eastAsia" w:ascii="宋体" w:hAnsi="宋体" w:eastAsia="宋体"/>
          <w:sz w:val="24"/>
          <w:szCs w:val="24"/>
          <w:lang w:eastAsia="zh-CN"/>
        </w:rPr>
        <w:t xml:space="preserve">联系电话：</w:t>
      </w:r>
      <w:r/>
    </w:p>
    <w:p>
      <w:pPr>
        <w:spacing w:line="360" w:lineRule="auto"/>
        <w:rPr>
          <w:rFonts w:ascii="宋体" w:hAnsi="宋体" w:eastAsia="宋体"/>
          <w:sz w:val="24"/>
          <w:szCs w:val="24"/>
          <w:lang w:eastAsia="zh-CN"/>
        </w:rPr>
      </w:pPr>
      <w:r>
        <w:rPr>
          <w:rFonts w:hint="eastAsia" w:ascii="宋体" w:hAnsi="宋体" w:eastAsia="宋体"/>
          <w:sz w:val="24"/>
          <w:szCs w:val="24"/>
          <w:lang w:eastAsia="zh-CN"/>
        </w:rPr>
        <w:t xml:space="preserve">代表签字：</w:t>
      </w:r>
      <w:r/>
    </w:p>
    <w:p>
      <w:pPr>
        <w:spacing w:line="360" w:lineRule="auto"/>
        <w:rPr>
          <w:rFonts w:ascii="宋体" w:hAnsi="宋体" w:eastAsia="宋体"/>
          <w:sz w:val="24"/>
          <w:szCs w:val="24"/>
          <w:lang w:eastAsia="zh-CN"/>
        </w:rPr>
      </w:pPr>
      <w:r>
        <w:rPr>
          <w:rFonts w:ascii="宋体" w:hAnsi="宋体" w:eastAsia="宋体"/>
          <w:sz w:val="24"/>
          <w:szCs w:val="24"/>
          <w:lang w:eastAsia="zh-CN"/>
        </w:rPr>
      </w:r>
      <w:r/>
    </w:p>
    <w:p>
      <w:pPr>
        <w:spacing w:line="360" w:lineRule="auto"/>
        <w:rPr>
          <w:rFonts w:ascii="宋体" w:hAnsi="宋体" w:eastAsia="宋体"/>
          <w:sz w:val="24"/>
          <w:szCs w:val="24"/>
          <w:lang w:eastAsia="zh-CN"/>
        </w:rPr>
      </w:pPr>
      <w:r>
        <w:rPr>
          <w:rFonts w:hint="eastAsia" w:ascii="宋体" w:hAnsi="宋体" w:eastAsia="宋体"/>
          <w:sz w:val="24"/>
          <w:szCs w:val="24"/>
          <w:lang w:eastAsia="zh-CN"/>
        </w:rPr>
        <w:t xml:space="preserve">乙方（单位盖章）：</w:t>
      </w:r>
      <w:r/>
    </w:p>
    <w:p>
      <w:pPr>
        <w:spacing w:line="360" w:lineRule="auto"/>
        <w:rPr>
          <w:rFonts w:ascii="宋体" w:hAnsi="宋体" w:eastAsia="宋体"/>
          <w:sz w:val="24"/>
          <w:szCs w:val="24"/>
          <w:lang w:eastAsia="zh-CN"/>
        </w:rPr>
      </w:pPr>
      <w:r>
        <w:rPr>
          <w:rFonts w:hint="eastAsia" w:ascii="宋体" w:hAnsi="宋体" w:eastAsia="宋体"/>
          <w:sz w:val="24"/>
          <w:szCs w:val="24"/>
          <w:lang w:eastAsia="zh-CN"/>
        </w:rPr>
        <w:t xml:space="preserve">地</w:t>
      </w:r>
      <w:r>
        <w:rPr>
          <w:rFonts w:hint="eastAsia" w:ascii="宋体" w:hAnsi="宋体" w:eastAsia="宋体"/>
          <w:sz w:val="24"/>
          <w:szCs w:val="24"/>
          <w:lang w:eastAsia="zh-CN"/>
        </w:rPr>
        <w:tab/>
      </w:r>
      <w:r>
        <w:rPr>
          <w:rFonts w:hint="eastAsia" w:ascii="宋体" w:hAnsi="宋体" w:eastAsia="宋体"/>
          <w:sz w:val="24"/>
          <w:szCs w:val="24"/>
          <w:lang w:eastAsia="zh-CN"/>
        </w:rPr>
        <w:t xml:space="preserve">址： </w:t>
      </w:r>
      <w:r/>
    </w:p>
    <w:p>
      <w:pPr>
        <w:spacing w:line="360" w:lineRule="auto"/>
        <w:rPr>
          <w:rFonts w:ascii="宋体" w:hAnsi="宋体" w:eastAsia="宋体"/>
          <w:sz w:val="24"/>
          <w:szCs w:val="24"/>
          <w:lang w:eastAsia="zh-CN"/>
        </w:rPr>
      </w:pPr>
      <w:r>
        <w:rPr>
          <w:rFonts w:hint="eastAsia" w:ascii="宋体" w:hAnsi="宋体" w:eastAsia="宋体"/>
          <w:sz w:val="24"/>
          <w:szCs w:val="24"/>
          <w:lang w:eastAsia="zh-CN"/>
        </w:rPr>
        <w:t xml:space="preserve">联系电话： </w:t>
      </w:r>
      <w:r/>
    </w:p>
    <w:p>
      <w:pPr>
        <w:spacing w:line="360" w:lineRule="auto"/>
        <w:rPr>
          <w:rFonts w:ascii="宋体" w:hAnsi="宋体" w:eastAsia="宋体"/>
          <w:sz w:val="24"/>
          <w:szCs w:val="24"/>
          <w:lang w:eastAsia="zh-CN"/>
        </w:rPr>
      </w:pPr>
      <w:r>
        <w:rPr>
          <w:rFonts w:hint="eastAsia" w:ascii="宋体" w:hAnsi="宋体" w:eastAsia="宋体"/>
          <w:sz w:val="24"/>
          <w:szCs w:val="24"/>
          <w:lang w:eastAsia="zh-CN"/>
        </w:rPr>
        <w:t xml:space="preserve">代表签字：</w:t>
      </w:r>
      <w:r/>
    </w:p>
    <w:p>
      <w:pPr>
        <w:spacing w:line="360" w:lineRule="auto"/>
        <w:rPr>
          <w:rFonts w:ascii="宋体" w:hAnsi="宋体" w:eastAsia="宋体"/>
          <w:sz w:val="24"/>
          <w:szCs w:val="24"/>
          <w:lang w:eastAsia="zh-CN"/>
        </w:rPr>
      </w:pPr>
      <w:r>
        <w:rPr>
          <w:rFonts w:ascii="宋体" w:hAnsi="宋体" w:eastAsia="宋体"/>
          <w:sz w:val="24"/>
          <w:szCs w:val="24"/>
          <w:lang w:eastAsia="zh-CN"/>
        </w:rPr>
      </w:r>
      <w:r/>
    </w:p>
    <w:p>
      <w:pPr>
        <w:jc w:val="right"/>
        <w:spacing w:line="360" w:lineRule="auto"/>
        <w:rPr>
          <w:rFonts w:ascii="宋体" w:hAnsi="宋体" w:eastAsia="宋体"/>
          <w:sz w:val="24"/>
          <w:szCs w:val="24"/>
          <w:lang w:eastAsia="zh-CN"/>
        </w:rPr>
        <w:sectPr>
          <w:footerReference w:type="default" r:id="rId11"/>
          <w:footnotePr/>
          <w:endnotePr/>
          <w:type w:val="nextPage"/>
          <w:pgSz w:w="11907" w:h="16839" w:orient="portrait"/>
          <w:pgMar w:top="1440" w:right="1800" w:bottom="1440" w:left="1800" w:header="0" w:footer="1216" w:gutter="0"/>
          <w:cols w:num="1" w:sep="0" w:space="720" w:equalWidth="1"/>
          <w:docGrid w:linePitch="360"/>
        </w:sectPr>
      </w:pPr>
      <w:r>
        <w:rPr>
          <w:rFonts w:hint="eastAsia" w:ascii="宋体" w:hAnsi="宋体" w:eastAsia="宋体"/>
          <w:sz w:val="24"/>
          <w:szCs w:val="24"/>
          <w:lang w:eastAsia="zh-CN"/>
        </w:rPr>
        <w:t xml:space="preserve">合同签订日期：</w:t>
      </w:r>
      <w:r>
        <w:rPr>
          <w:rFonts w:hint="eastAsia" w:ascii="宋体" w:hAnsi="宋体" w:eastAsia="宋体"/>
          <w:sz w:val="24"/>
          <w:szCs w:val="24"/>
          <w:lang w:eastAsia="zh-CN"/>
        </w:rPr>
        <w:tab/>
      </w:r>
      <w:r>
        <w:rPr>
          <w:rFonts w:hint="eastAsia" w:ascii="宋体" w:hAnsi="宋体" w:eastAsia="宋体"/>
          <w:sz w:val="24"/>
          <w:szCs w:val="24"/>
          <w:lang w:eastAsia="zh-CN"/>
        </w:rPr>
        <w:t xml:space="preserve">年</w:t>
      </w:r>
      <w:r>
        <w:rPr>
          <w:rFonts w:hint="eastAsia" w:ascii="宋体" w:hAnsi="宋体" w:eastAsia="宋体"/>
          <w:sz w:val="24"/>
          <w:szCs w:val="24"/>
          <w:lang w:eastAsia="zh-CN"/>
        </w:rPr>
        <w:tab/>
      </w:r>
      <w:r>
        <w:rPr>
          <w:rFonts w:hint="eastAsia" w:ascii="宋体" w:hAnsi="宋体" w:eastAsia="宋体"/>
          <w:sz w:val="24"/>
          <w:szCs w:val="24"/>
          <w:lang w:eastAsia="zh-CN"/>
        </w:rPr>
        <w:t xml:space="preserve">月</w:t>
      </w:r>
      <w:r>
        <w:rPr>
          <w:rFonts w:hint="eastAsia" w:ascii="宋体" w:hAnsi="宋体" w:eastAsia="宋体"/>
          <w:sz w:val="24"/>
          <w:szCs w:val="24"/>
          <w:lang w:eastAsia="zh-CN"/>
        </w:rPr>
        <w:tab/>
      </w:r>
      <w:r>
        <w:rPr>
          <w:rFonts w:hint="eastAsia" w:ascii="宋体" w:hAnsi="宋体" w:eastAsia="宋体"/>
          <w:sz w:val="24"/>
          <w:szCs w:val="24"/>
          <w:lang w:eastAsia="zh-CN"/>
        </w:rPr>
        <w:t xml:space="preserve">日</w:t>
      </w:r>
      <w:r/>
    </w:p>
    <w:p>
      <w:pPr>
        <w:pStyle w:val="978"/>
        <w:ind w:left="0" w:firstLine="0"/>
        <w:jc w:val="center"/>
        <w:spacing w:before="49" w:line="360" w:lineRule="auto"/>
        <w:rPr>
          <w:rFonts w:ascii="宋体" w:hAnsi="宋体" w:eastAsia="宋体" w:cs="宋体"/>
          <w:spacing w:val="-1"/>
          <w:sz w:val="36"/>
          <w:szCs w:val="36"/>
          <w:lang w:eastAsia="zh-CN"/>
          <w14:textOutline w14:w="6527" w14:cap="flat" w14:cmpd="sng" w14:algn="ctr">
            <w14:solidFill>
              <w14:srgbClr w14:val="000000"/>
            </w14:solidFill>
            <w14:prstDash w14:val="solid"/>
            <w14:miter/>
          </w14:textOutline>
        </w:rPr>
        <w:outlineLvl w:val="0"/>
      </w:pPr>
      <w:r/>
      <w:bookmarkStart w:id="23" w:name="_Toc3737"/>
      <w:r>
        <w:rPr>
          <w:rFonts w:ascii="宋体" w:hAnsi="宋体" w:eastAsia="宋体" w:cs="宋体"/>
          <w:spacing w:val="-1"/>
          <w:sz w:val="36"/>
          <w:szCs w:val="36"/>
          <w:lang w:eastAsia="zh-CN"/>
          <w14:textOutline w14:w="6527" w14:cap="flat" w14:cmpd="sng" w14:algn="ctr">
            <w14:solidFill>
              <w14:srgbClr w14:val="000000"/>
            </w14:solidFill>
            <w14:prstDash w14:val="solid"/>
            <w14:miter/>
          </w14:textOutline>
        </w:rPr>
        <w:t xml:space="preserve">第五部分</w:t>
      </w:r>
      <w:r>
        <w:rPr>
          <w:rFonts w:hint="eastAsia" w:ascii="宋体" w:hAnsi="宋体" w:eastAsia="宋体" w:cs="宋体"/>
          <w:spacing w:val="-1"/>
          <w:sz w:val="36"/>
          <w:szCs w:val="36"/>
          <w:lang w:val="en-US" w:eastAsia="zh-CN"/>
          <w14:textOutline w14:w="6527" w14:cap="flat" w14:cmpd="sng" w14:algn="ctr">
            <w14:solidFill>
              <w14:srgbClr w14:val="000000"/>
            </w14:solidFill>
            <w14:prstDash w14:val="solid"/>
            <w14:miter/>
          </w14:textOutline>
        </w:rPr>
        <w:t xml:space="preserve"> </w:t>
      </w:r>
      <w:r>
        <w:rPr>
          <w:rFonts w:ascii="宋体" w:hAnsi="宋体" w:eastAsia="宋体" w:cs="宋体"/>
          <w:spacing w:val="-1"/>
          <w:sz w:val="36"/>
          <w:szCs w:val="36"/>
          <w:lang w:eastAsia="zh-CN"/>
          <w14:textOutline w14:w="6527" w14:cap="flat" w14:cmpd="sng" w14:algn="ctr">
            <w14:solidFill>
              <w14:srgbClr w14:val="000000"/>
            </w14:solidFill>
            <w14:prstDash w14:val="solid"/>
            <w14:miter/>
          </w14:textOutline>
        </w:rPr>
        <w:t xml:space="preserve">响应文件格式</w:t>
      </w:r>
      <w:bookmarkEnd w:id="23"/>
      <w:r/>
      <w:r/>
    </w:p>
    <w:p>
      <w:pPr>
        <w:spacing w:line="360" w:lineRule="auto"/>
        <w:rPr>
          <w:rFonts w:ascii="宋体" w:hAnsi="宋体" w:eastAsia="宋体"/>
          <w:lang w:eastAsia="zh-CN"/>
        </w:rPr>
      </w:pPr>
      <w:r>
        <w:rPr>
          <w:rFonts w:ascii="宋体" w:hAnsi="宋体" w:eastAsia="宋体"/>
          <w:lang w:eastAsia="zh-CN"/>
        </w:rPr>
      </w:r>
      <w:r/>
    </w:p>
    <w:p>
      <w:pPr>
        <w:spacing w:line="360" w:lineRule="auto"/>
        <w:rPr>
          <w:rFonts w:ascii="宋体" w:hAnsi="宋体" w:eastAsia="宋体"/>
          <w:lang w:eastAsia="zh-CN"/>
        </w:rPr>
      </w:pPr>
      <w:r>
        <w:rPr>
          <w:rFonts w:ascii="宋体" w:hAnsi="宋体" w:eastAsia="宋体"/>
          <w:lang w:eastAsia="zh-CN"/>
        </w:rPr>
      </w:r>
      <w:r/>
    </w:p>
    <w:p>
      <w:pPr>
        <w:spacing w:line="360" w:lineRule="auto"/>
        <w:rPr>
          <w:rFonts w:ascii="宋体" w:hAnsi="宋体" w:eastAsia="宋体"/>
          <w:lang w:eastAsia="zh-CN"/>
        </w:rPr>
      </w:pPr>
      <w:r>
        <w:rPr>
          <w:rFonts w:ascii="宋体" w:hAnsi="宋体" w:eastAsia="宋体"/>
          <w:lang w:eastAsia="zh-CN"/>
        </w:rPr>
      </w:r>
      <w:r/>
    </w:p>
    <w:p>
      <w:pPr>
        <w:pStyle w:val="978"/>
        <w:jc w:val="center"/>
        <w:spacing w:before="175" w:line="360" w:lineRule="auto"/>
        <w:rPr>
          <w:sz w:val="54"/>
          <w:szCs w:val="54"/>
          <w:lang w:eastAsia="zh-CN"/>
        </w:rPr>
      </w:pPr>
      <w:r/>
      <w:bookmarkStart w:id="24" w:name="_Toc146139446"/>
      <w:r>
        <w:rPr>
          <w:spacing w:val="-26"/>
          <w:sz w:val="54"/>
          <w:szCs w:val="54"/>
          <w:lang w:eastAsia="zh-CN"/>
        </w:rPr>
        <w:t xml:space="preserve">协</w:t>
      </w:r>
      <w:r>
        <w:rPr>
          <w:spacing w:val="18"/>
          <w:sz w:val="54"/>
          <w:szCs w:val="54"/>
          <w:lang w:eastAsia="zh-CN"/>
        </w:rPr>
        <w:t xml:space="preserve">  </w:t>
      </w:r>
      <w:r>
        <w:rPr>
          <w:spacing w:val="-26"/>
          <w:sz w:val="54"/>
          <w:szCs w:val="54"/>
          <w:lang w:eastAsia="zh-CN"/>
        </w:rPr>
        <w:t xml:space="preserve">商</w:t>
      </w:r>
      <w:r>
        <w:rPr>
          <w:spacing w:val="24"/>
          <w:sz w:val="54"/>
          <w:szCs w:val="54"/>
          <w:lang w:eastAsia="zh-CN"/>
        </w:rPr>
        <w:t xml:space="preserve">  </w:t>
      </w:r>
      <w:r>
        <w:rPr>
          <w:spacing w:val="-26"/>
          <w:sz w:val="54"/>
          <w:szCs w:val="54"/>
          <w:lang w:eastAsia="zh-CN"/>
        </w:rPr>
        <w:t xml:space="preserve">响</w:t>
      </w:r>
      <w:r>
        <w:rPr>
          <w:spacing w:val="11"/>
          <w:sz w:val="54"/>
          <w:szCs w:val="54"/>
          <w:lang w:eastAsia="zh-CN"/>
        </w:rPr>
        <w:t xml:space="preserve">  </w:t>
      </w:r>
      <w:r>
        <w:rPr>
          <w:spacing w:val="-26"/>
          <w:sz w:val="54"/>
          <w:szCs w:val="54"/>
          <w:lang w:eastAsia="zh-CN"/>
        </w:rPr>
        <w:t xml:space="preserve">应</w:t>
      </w:r>
      <w:r>
        <w:rPr>
          <w:spacing w:val="13"/>
          <w:sz w:val="54"/>
          <w:szCs w:val="54"/>
          <w:lang w:eastAsia="zh-CN"/>
        </w:rPr>
        <w:t xml:space="preserve">  </w:t>
      </w:r>
      <w:r>
        <w:rPr>
          <w:spacing w:val="-26"/>
          <w:sz w:val="54"/>
          <w:szCs w:val="54"/>
          <w:lang w:eastAsia="zh-CN"/>
        </w:rPr>
        <w:t xml:space="preserve">文</w:t>
      </w:r>
      <w:r>
        <w:rPr>
          <w:spacing w:val="9"/>
          <w:sz w:val="54"/>
          <w:szCs w:val="54"/>
          <w:lang w:eastAsia="zh-CN"/>
        </w:rPr>
        <w:t xml:space="preserve">  </w:t>
      </w:r>
      <w:r>
        <w:rPr>
          <w:spacing w:val="-26"/>
          <w:sz w:val="54"/>
          <w:szCs w:val="54"/>
          <w:lang w:eastAsia="zh-CN"/>
        </w:rPr>
        <w:t xml:space="preserve">件</w:t>
      </w:r>
      <w:bookmarkEnd w:id="24"/>
      <w:r/>
      <w:r/>
    </w:p>
    <w:p>
      <w:pPr>
        <w:spacing w:line="360" w:lineRule="auto"/>
        <w:rPr>
          <w:rFonts w:ascii="宋体" w:hAnsi="宋体" w:eastAsia="宋体"/>
          <w:highlight w:val="none"/>
          <w:lang w:eastAsia="zh-CN"/>
        </w:rPr>
      </w:pPr>
      <w:r>
        <w:rPr>
          <w:rFonts w:ascii="宋体" w:hAnsi="宋体" w:eastAsia="宋体"/>
          <w:highlight w:val="none"/>
          <w:lang w:eastAsia="zh-CN"/>
        </w:rPr>
      </w:r>
      <w:r/>
    </w:p>
    <w:p>
      <w:pPr>
        <w:spacing w:line="360" w:lineRule="auto"/>
        <w:rPr>
          <w:rFonts w:ascii="宋体" w:hAnsi="宋体" w:eastAsia="宋体"/>
          <w:highlight w:val="none"/>
          <w:lang w:eastAsia="zh-CN"/>
        </w:rPr>
      </w:pPr>
      <w:r>
        <w:rPr>
          <w:rFonts w:ascii="宋体" w:hAnsi="宋体" w:eastAsia="宋体"/>
          <w:highlight w:val="none"/>
          <w:lang w:eastAsia="zh-CN"/>
        </w:rPr>
      </w:r>
      <w:r/>
    </w:p>
    <w:p>
      <w:pPr>
        <w:spacing w:line="360" w:lineRule="auto"/>
        <w:rPr>
          <w:rFonts w:ascii="宋体" w:hAnsi="宋体" w:eastAsia="宋体"/>
          <w:highlight w:val="none"/>
          <w:lang w:eastAsia="zh-CN"/>
        </w:rPr>
      </w:pPr>
      <w:r>
        <w:rPr>
          <w:rFonts w:ascii="宋体" w:hAnsi="宋体" w:eastAsia="宋体"/>
          <w:highlight w:val="none"/>
          <w:lang w:eastAsia="zh-CN"/>
        </w:rPr>
      </w:r>
      <w:r/>
    </w:p>
    <w:p>
      <w:pPr>
        <w:spacing w:line="360" w:lineRule="auto"/>
        <w:rPr>
          <w:rFonts w:ascii="宋体" w:hAnsi="宋体" w:eastAsia="宋体"/>
          <w:highlight w:val="none"/>
          <w:lang w:eastAsia="zh-CN"/>
        </w:rPr>
      </w:pPr>
      <w:r>
        <w:rPr>
          <w:rFonts w:ascii="宋体" w:hAnsi="宋体" w:eastAsia="宋体"/>
          <w:highlight w:val="none"/>
          <w:lang w:eastAsia="zh-CN"/>
        </w:rPr>
      </w:r>
      <w:r/>
    </w:p>
    <w:p>
      <w:pPr>
        <w:pStyle w:val="978"/>
        <w:ind w:left="0" w:firstLine="0"/>
        <w:jc w:val="center"/>
        <w:spacing w:before="101" w:line="360" w:lineRule="auto"/>
        <w:rPr>
          <w:rFonts w:hint="default"/>
          <w:spacing w:val="-7"/>
          <w:highlight w:val="none"/>
          <w:lang w:val="en-US" w:eastAsia="zh-CN"/>
          <w14:textOutline w14:w="5791" w14:cap="flat" w14:cmpd="sng" w14:algn="ctr">
            <w14:solidFill>
              <w14:srgbClr w14:val="000000"/>
            </w14:solidFill>
            <w14:prstDash w14:val="solid"/>
            <w14:miter/>
          </w14:textOutline>
        </w:rPr>
      </w:pPr>
      <w:r>
        <w:rPr>
          <w:rFonts w:hint="eastAsia"/>
          <w:spacing w:val="-7"/>
          <w:highlight w:val="none"/>
          <w:lang w:eastAsia="zh-CN"/>
          <w14:textOutline w14:w="5791" w14:cap="flat" w14:cmpd="sng" w14:algn="ctr">
            <w14:solidFill>
              <w14:srgbClr w14:val="000000"/>
            </w14:solidFill>
            <w14:prstDash w14:val="solid"/>
            <w14:miter/>
          </w14:textOutline>
        </w:rPr>
        <w:t xml:space="preserve">项目编号：JSZC-321100-JSWX-D2025-0066</w:t>
      </w:r>
      <w:r/>
    </w:p>
    <w:p>
      <w:pPr>
        <w:pStyle w:val="978"/>
        <w:ind w:left="0" w:firstLine="0"/>
        <w:jc w:val="center"/>
        <w:spacing w:before="101" w:line="360" w:lineRule="auto"/>
        <w:rPr>
          <w:rFonts w:hint="eastAsia"/>
          <w:spacing w:val="-7"/>
          <w:highlight w:val="none"/>
          <w:lang w:eastAsia="zh-CN"/>
          <w14:textOutline w14:w="5791" w14:cap="flat" w14:cmpd="sng" w14:algn="ctr">
            <w14:solidFill>
              <w14:srgbClr w14:val="000000"/>
            </w14:solidFill>
            <w14:prstDash w14:val="solid"/>
            <w14:miter/>
          </w14:textOutline>
        </w:rPr>
      </w:pPr>
      <w:r>
        <w:rPr>
          <w:rFonts w:hint="eastAsia"/>
          <w:spacing w:val="-7"/>
          <w:highlight w:val="none"/>
          <w:lang w:eastAsia="zh-CN"/>
          <w14:textOutline w14:w="5791" w14:cap="flat" w14:cmpd="sng" w14:algn="ctr">
            <w14:solidFill>
              <w14:srgbClr w14:val="000000"/>
            </w14:solidFill>
            <w14:prstDash w14:val="solid"/>
            <w14:miter/>
          </w14:textOutline>
        </w:rPr>
      </w:r>
      <w:r/>
    </w:p>
    <w:p>
      <w:pPr>
        <w:pStyle w:val="978"/>
        <w:ind w:left="0" w:firstLine="0"/>
        <w:jc w:val="center"/>
        <w:spacing w:before="101" w:line="360" w:lineRule="auto"/>
        <w:rPr>
          <w:lang w:eastAsia="zh-CN"/>
        </w:rPr>
      </w:pPr>
      <w:r>
        <w:rPr>
          <w:rFonts w:hint="eastAsia"/>
          <w:spacing w:val="-7"/>
          <w:highlight w:val="none"/>
          <w:lang w:eastAsia="zh-CN"/>
          <w14:textOutline w14:w="5791" w14:cap="flat" w14:cmpd="sng" w14:algn="ctr">
            <w14:solidFill>
              <w14:srgbClr w14:val="000000"/>
            </w14:solidFill>
            <w14:prstDash w14:val="solid"/>
            <w14:miter/>
          </w14:textOutline>
        </w:rPr>
        <w:t xml:space="preserve">项目名称：镇江市2025年度市区拟上市地</w:t>
      </w:r>
      <w:r>
        <w:rPr>
          <w:rFonts w:hint="eastAsia"/>
          <w:spacing w:val="-7"/>
          <w:lang w:eastAsia="zh-CN"/>
          <w14:textOutline w14:w="5791" w14:cap="flat" w14:cmpd="sng" w14:algn="ctr">
            <w14:solidFill>
              <w14:srgbClr w14:val="000000"/>
            </w14:solidFill>
            <w14:prstDash w14:val="solid"/>
            <w14:miter/>
          </w14:textOutline>
        </w:rPr>
        <w:t xml:space="preserve">块前期规划研究</w:t>
      </w:r>
      <w:r/>
    </w:p>
    <w:p>
      <w:pPr>
        <w:spacing w:line="360" w:lineRule="auto"/>
        <w:rPr>
          <w:rFonts w:ascii="宋体" w:hAnsi="宋体" w:eastAsia="宋体"/>
          <w:lang w:eastAsia="zh-CN"/>
        </w:rPr>
      </w:pPr>
      <w:r>
        <w:rPr>
          <w:rFonts w:ascii="宋体" w:hAnsi="宋体" w:eastAsia="宋体"/>
          <w:lang w:eastAsia="zh-CN"/>
        </w:rPr>
      </w:r>
      <w:r/>
    </w:p>
    <w:p>
      <w:pPr>
        <w:spacing w:line="360" w:lineRule="auto"/>
        <w:rPr>
          <w:rFonts w:ascii="宋体" w:hAnsi="宋体" w:eastAsia="宋体"/>
          <w:lang w:eastAsia="zh-CN"/>
        </w:rPr>
      </w:pPr>
      <w:r>
        <w:rPr>
          <w:rFonts w:ascii="宋体" w:hAnsi="宋体" w:eastAsia="宋体"/>
          <w:lang w:eastAsia="zh-CN"/>
        </w:rPr>
      </w:r>
      <w:r/>
    </w:p>
    <w:p>
      <w:pPr>
        <w:spacing w:line="360" w:lineRule="auto"/>
        <w:rPr>
          <w:rFonts w:ascii="宋体" w:hAnsi="宋体" w:eastAsia="宋体"/>
          <w:lang w:eastAsia="zh-CN"/>
        </w:rPr>
      </w:pPr>
      <w:r>
        <w:rPr>
          <w:rFonts w:ascii="宋体" w:hAnsi="宋体" w:eastAsia="宋体"/>
          <w:lang w:eastAsia="zh-CN"/>
        </w:rPr>
      </w:r>
      <w:r/>
    </w:p>
    <w:p>
      <w:pPr>
        <w:spacing w:line="360" w:lineRule="auto"/>
        <w:rPr>
          <w:rFonts w:ascii="宋体" w:hAnsi="宋体" w:eastAsia="宋体"/>
          <w:lang w:eastAsia="zh-CN"/>
        </w:rPr>
      </w:pPr>
      <w:r>
        <w:rPr>
          <w:rFonts w:ascii="宋体" w:hAnsi="宋体" w:eastAsia="宋体"/>
          <w:lang w:eastAsia="zh-CN"/>
        </w:rPr>
      </w:r>
      <w:r/>
    </w:p>
    <w:p>
      <w:pPr>
        <w:spacing w:line="360" w:lineRule="auto"/>
        <w:rPr>
          <w:rFonts w:ascii="宋体" w:hAnsi="宋体" w:eastAsia="宋体"/>
          <w:lang w:eastAsia="zh-CN"/>
        </w:rPr>
      </w:pPr>
      <w:r>
        <w:rPr>
          <w:rFonts w:ascii="宋体" w:hAnsi="宋体" w:eastAsia="宋体"/>
          <w:lang w:eastAsia="zh-CN"/>
        </w:rPr>
      </w:r>
      <w:r/>
    </w:p>
    <w:p>
      <w:pPr>
        <w:pStyle w:val="978"/>
        <w:rPr>
          <w:sz w:val="21"/>
          <w:lang w:eastAsia="zh-CN"/>
        </w:rPr>
      </w:pPr>
      <w:r>
        <w:rPr>
          <w:sz w:val="21"/>
          <w:lang w:eastAsia="zh-CN"/>
        </w:rPr>
      </w:r>
      <w:r/>
    </w:p>
    <w:p>
      <w:pPr>
        <w:rPr>
          <w:rFonts w:ascii="宋体" w:hAnsi="宋体" w:eastAsia="宋体"/>
          <w:lang w:eastAsia="zh-CN"/>
        </w:rPr>
      </w:pPr>
      <w:r>
        <w:rPr>
          <w:rFonts w:ascii="宋体" w:hAnsi="宋体" w:eastAsia="宋体"/>
          <w:lang w:eastAsia="zh-CN"/>
        </w:rPr>
      </w:r>
      <w:r/>
    </w:p>
    <w:p>
      <w:pPr>
        <w:pStyle w:val="978"/>
        <w:rPr>
          <w:sz w:val="21"/>
          <w:lang w:eastAsia="zh-CN"/>
        </w:rPr>
      </w:pPr>
      <w:r>
        <w:rPr>
          <w:sz w:val="21"/>
          <w:lang w:eastAsia="zh-CN"/>
        </w:rPr>
      </w:r>
      <w:r/>
    </w:p>
    <w:p>
      <w:pPr>
        <w:rPr>
          <w:rFonts w:ascii="宋体" w:hAnsi="宋体" w:eastAsia="宋体"/>
          <w:lang w:eastAsia="zh-CN"/>
        </w:rPr>
      </w:pPr>
      <w:r>
        <w:rPr>
          <w:rFonts w:ascii="宋体" w:hAnsi="宋体" w:eastAsia="宋体"/>
          <w:lang w:eastAsia="zh-CN"/>
        </w:rPr>
      </w:r>
      <w:r/>
    </w:p>
    <w:p>
      <w:pPr>
        <w:pStyle w:val="978"/>
        <w:ind w:left="0" w:firstLine="0"/>
        <w:jc w:val="center"/>
        <w:spacing w:before="101" w:line="360" w:lineRule="auto"/>
        <w:rPr>
          <w:rFonts w:ascii="宋体" w:hAnsi="宋体" w:eastAsia="宋体" w:cs="宋体"/>
          <w:spacing w:val="-7"/>
          <w:lang w:eastAsia="zh-CN"/>
          <w14:textOutline w14:w="5791" w14:cap="flat" w14:cmpd="sng" w14:algn="ctr">
            <w14:solidFill>
              <w14:srgbClr w14:val="000000"/>
            </w14:solidFill>
            <w14:prstDash w14:val="solid"/>
            <w14:miter/>
          </w14:textOutline>
        </w:rPr>
      </w:pPr>
      <w:r>
        <w:rPr>
          <w:rFonts w:ascii="宋体" w:hAnsi="宋体" w:eastAsia="宋体" w:cs="宋体"/>
          <w:spacing w:val="-7"/>
          <w:lang w:eastAsia="zh-CN"/>
          <w14:textOutline w14:w="5791" w14:cap="flat" w14:cmpd="sng" w14:algn="ctr">
            <w14:solidFill>
              <w14:srgbClr w14:val="000000"/>
            </w14:solidFill>
            <w14:prstDash w14:val="solid"/>
            <w14:miter/>
          </w14:textOutline>
        </w:rPr>
        <w:t xml:space="preserve">供应商（公章）：</w:t>
      </w:r>
      <w:r/>
    </w:p>
    <w:p>
      <w:pPr>
        <w:spacing w:line="360" w:lineRule="auto"/>
        <w:rPr>
          <w:rFonts w:ascii="宋体" w:hAnsi="宋体" w:eastAsia="宋体"/>
          <w:lang w:eastAsia="zh-CN"/>
        </w:rPr>
      </w:pPr>
      <w:r>
        <w:rPr>
          <w:rFonts w:ascii="宋体" w:hAnsi="宋体" w:eastAsia="宋体"/>
          <w:lang w:eastAsia="zh-CN"/>
        </w:rPr>
      </w:r>
      <w:r/>
    </w:p>
    <w:p>
      <w:pPr>
        <w:spacing w:line="360" w:lineRule="auto"/>
        <w:rPr>
          <w:rFonts w:ascii="宋体" w:hAnsi="宋体" w:eastAsia="宋体"/>
          <w:lang w:eastAsia="zh-CN"/>
        </w:rPr>
      </w:pPr>
      <w:r>
        <w:rPr>
          <w:rFonts w:ascii="宋体" w:hAnsi="宋体" w:eastAsia="宋体"/>
          <w:lang w:eastAsia="zh-CN"/>
        </w:rPr>
      </w:r>
      <w:r/>
    </w:p>
    <w:p>
      <w:pPr>
        <w:pStyle w:val="978"/>
        <w:ind w:left="0" w:firstLine="0"/>
        <w:jc w:val="center"/>
        <w:spacing w:before="101" w:line="360" w:lineRule="auto"/>
        <w:rPr>
          <w:rFonts w:ascii="宋体" w:hAnsi="宋体" w:eastAsia="宋体" w:cs="宋体"/>
          <w:spacing w:val="-7"/>
          <w:lang w:eastAsia="zh-CN"/>
          <w14:textOutline w14:w="5791" w14:cap="flat" w14:cmpd="sng" w14:algn="ctr">
            <w14:solidFill>
              <w14:srgbClr w14:val="000000"/>
            </w14:solidFill>
            <w14:prstDash w14:val="solid"/>
            <w14:miter/>
          </w14:textOutline>
        </w:rPr>
      </w:pPr>
      <w:r>
        <w:rPr>
          <w:rFonts w:ascii="宋体" w:hAnsi="宋体" w:eastAsia="宋体" w:cs="宋体"/>
          <w:spacing w:val="-7"/>
          <w:lang w:eastAsia="zh-CN"/>
          <w14:textOutline w14:w="5791" w14:cap="flat" w14:cmpd="sng" w14:algn="ctr">
            <w14:solidFill>
              <w14:srgbClr w14:val="000000"/>
            </w14:solidFill>
            <w14:prstDash w14:val="solid"/>
            <w14:miter/>
          </w14:textOutline>
        </w:rPr>
        <w:t xml:space="preserve">日期：</w:t>
      </w:r>
      <w:r/>
    </w:p>
    <w:p>
      <w:pPr>
        <w:pStyle w:val="978"/>
        <w:ind w:left="0" w:firstLine="0"/>
        <w:jc w:val="center"/>
        <w:spacing w:before="101" w:line="360" w:lineRule="auto"/>
        <w:rPr>
          <w:rFonts w:ascii="宋体" w:hAnsi="宋体" w:eastAsia="宋体" w:cs="宋体"/>
          <w:spacing w:val="-7"/>
          <w:lang w:eastAsia="zh-CN"/>
          <w14:textOutline w14:w="5791" w14:cap="flat" w14:cmpd="sng" w14:algn="ctr">
            <w14:solidFill>
              <w14:srgbClr w14:val="000000"/>
            </w14:solidFill>
            <w14:prstDash w14:val="solid"/>
            <w14:miter/>
          </w14:textOutline>
        </w:rPr>
        <w:sectPr>
          <w:footerReference w:type="default" r:id="rId12"/>
          <w:footnotePr/>
          <w:endnotePr/>
          <w:type w:val="nextPage"/>
          <w:pgSz w:w="11907" w:h="16839" w:orient="portrait"/>
          <w:pgMar w:top="1440" w:right="1800" w:bottom="1440" w:left="1800" w:header="0" w:footer="1216" w:gutter="0"/>
          <w:cols w:num="1" w:sep="0" w:space="720" w:equalWidth="1"/>
          <w:docGrid w:linePitch="360"/>
        </w:sectPr>
      </w:pPr>
      <w:r>
        <w:rPr>
          <w:rFonts w:ascii="宋体" w:hAnsi="宋体" w:eastAsia="宋体" w:cs="宋体"/>
          <w:spacing w:val="-7"/>
          <w:lang w:eastAsia="zh-CN"/>
          <w14:textOutline w14:w="5791" w14:cap="flat" w14:cmpd="sng" w14:algn="ctr">
            <w14:solidFill>
              <w14:srgbClr w14:val="000000"/>
            </w14:solidFill>
            <w14:prstDash w14:val="solid"/>
            <w14:miter/>
          </w14:textOutline>
        </w:rPr>
      </w:r>
      <w:r/>
    </w:p>
    <w:p>
      <w:pPr>
        <w:jc w:val="center"/>
        <w:spacing w:line="360" w:lineRule="auto"/>
        <w:rPr>
          <w:rFonts w:hint="default" w:ascii="宋体" w:hAnsi="宋体" w:eastAsia="宋体"/>
          <w:b/>
          <w:bCs/>
          <w:sz w:val="24"/>
          <w:szCs w:val="24"/>
          <w:lang w:val="en-US" w:eastAsia="zh-CN"/>
        </w:rPr>
      </w:pPr>
      <w:r>
        <w:rPr>
          <w:rFonts w:hint="eastAsia" w:ascii="宋体" w:hAnsi="宋体" w:eastAsia="宋体"/>
          <w:b/>
          <w:bCs/>
          <w:sz w:val="24"/>
          <w:szCs w:val="24"/>
          <w:lang w:val="en-US" w:eastAsia="zh-CN"/>
        </w:rPr>
        <w:t xml:space="preserve">目录：自行编制</w:t>
      </w:r>
      <w:r/>
    </w:p>
    <w:p>
      <w:pPr>
        <w:spacing w:line="360" w:lineRule="auto"/>
        <w:rPr>
          <w:rFonts w:ascii="宋体" w:hAnsi="宋体" w:eastAsia="宋体"/>
          <w:b w:val="0"/>
          <w:bCs w:val="0"/>
          <w:lang w:eastAsia="zh-CN"/>
        </w:rPr>
      </w:pPr>
      <w:r>
        <w:rPr>
          <w:rFonts w:ascii="宋体" w:hAnsi="宋体" w:eastAsia="宋体"/>
          <w:b w:val="0"/>
          <w:bCs w:val="0"/>
          <w:lang w:eastAsia="zh-CN"/>
        </w:rPr>
      </w:r>
      <w:r/>
    </w:p>
    <w:p>
      <w:pPr>
        <w:spacing w:line="360" w:lineRule="auto"/>
        <w:rPr>
          <w:rFonts w:ascii="宋体" w:hAnsi="宋体" w:eastAsia="宋体"/>
          <w:b w:val="0"/>
          <w:bCs w:val="0"/>
          <w:lang w:eastAsia="zh-CN"/>
        </w:rPr>
      </w:pPr>
      <w:r>
        <w:rPr>
          <w:rFonts w:ascii="宋体" w:hAnsi="宋体" w:eastAsia="宋体"/>
          <w:b w:val="0"/>
          <w:bCs w:val="0"/>
          <w:lang w:eastAsia="zh-CN"/>
        </w:rPr>
      </w:r>
      <w:r/>
    </w:p>
    <w:p>
      <w:pPr>
        <w:pStyle w:val="978"/>
        <w:jc w:val="center"/>
        <w:spacing w:before="91" w:line="360" w:lineRule="auto"/>
        <w:rPr>
          <w:spacing w:val="-8"/>
          <w:sz w:val="28"/>
          <w:szCs w:val="28"/>
          <w:lang w:eastAsia="zh-CN"/>
        </w:rPr>
        <w:outlineLvl w:val="1"/>
      </w:pPr>
      <w:r/>
      <w:bookmarkStart w:id="25" w:name="_Toc146139447"/>
      <w:r>
        <w:rPr>
          <w:rFonts w:hint="eastAsia"/>
          <w:spacing w:val="-8"/>
          <w:sz w:val="28"/>
          <w:szCs w:val="28"/>
          <w:lang w:val="en-US" w:eastAsia="zh-CN"/>
        </w:rPr>
        <w:t xml:space="preserve">(</w:t>
      </w:r>
      <w:r>
        <w:rPr>
          <w:rFonts w:hint="eastAsia"/>
          <w:spacing w:val="-8"/>
          <w:sz w:val="28"/>
          <w:szCs w:val="28"/>
          <w:lang w:eastAsia="zh-CN"/>
        </w:rPr>
        <w:t xml:space="preserve">一</w:t>
      </w:r>
      <w:r>
        <w:rPr>
          <w:rFonts w:hint="eastAsia"/>
          <w:spacing w:val="-8"/>
          <w:sz w:val="28"/>
          <w:szCs w:val="28"/>
          <w:lang w:val="en-US" w:eastAsia="zh-CN"/>
        </w:rPr>
        <w:t xml:space="preserve">)</w:t>
      </w:r>
      <w:r>
        <w:rPr>
          <w:rFonts w:hint="eastAsia"/>
          <w:spacing w:val="-8"/>
          <w:sz w:val="28"/>
          <w:szCs w:val="28"/>
          <w:lang w:eastAsia="zh-CN"/>
        </w:rPr>
        <w:t xml:space="preserve">协商响应函</w:t>
      </w:r>
      <w:bookmarkEnd w:id="25"/>
      <w:r/>
      <w:r/>
    </w:p>
    <w:p>
      <w:pPr>
        <w:spacing w:line="360" w:lineRule="auto"/>
        <w:rPr>
          <w:rFonts w:ascii="宋体" w:hAnsi="宋体" w:eastAsia="宋体"/>
          <w:lang w:eastAsia="zh-CN"/>
        </w:rPr>
      </w:pPr>
      <w:r>
        <w:rPr>
          <w:rFonts w:ascii="宋体" w:hAnsi="宋体" w:eastAsia="宋体"/>
          <w:lang w:eastAsia="zh-CN"/>
        </w:rPr>
      </w:r>
      <w:r/>
    </w:p>
    <w:p>
      <w:pPr>
        <w:pStyle w:val="978"/>
        <w:ind w:firstLine="464"/>
        <w:keepLines w:val="0"/>
        <w:keepNext w:val="0"/>
        <w:pageBreakBefore w:val="0"/>
        <w:spacing w:line="360" w:lineRule="auto"/>
        <w:widowControl/>
        <w:rPr>
          <w:rFonts w:ascii="宋体" w:hAnsi="宋体" w:eastAsia="宋体" w:cs="宋体"/>
          <w:spacing w:val="-4"/>
          <w:sz w:val="24"/>
          <w:szCs w:val="24"/>
          <w:lang w:eastAsia="zh-CN"/>
        </w:rPr>
      </w:pPr>
      <w:r>
        <w:rPr>
          <w:spacing w:val="-5"/>
          <w:sz w:val="24"/>
          <w:szCs w:val="24"/>
          <w:lang w:eastAsia="zh-CN"/>
        </w:rPr>
        <w:t xml:space="preserve">根据贵方关于</w:t>
      </w:r>
      <w:r>
        <w:rPr>
          <w:spacing w:val="-5"/>
          <w:sz w:val="24"/>
          <w:szCs w:val="24"/>
          <w:u w:val="single"/>
          <w:lang w:eastAsia="zh-CN"/>
        </w:rPr>
        <w:t xml:space="preserve"> </w:t>
      </w:r>
      <w:r>
        <w:rPr>
          <w:rFonts w:hint="eastAsia"/>
          <w:spacing w:val="-5"/>
          <w:sz w:val="24"/>
          <w:szCs w:val="24"/>
          <w:u w:val="single"/>
          <w:lang w:eastAsia="zh-CN"/>
        </w:rPr>
        <w:t xml:space="preserve">（项目名称）、</w:t>
      </w:r>
      <w:r>
        <w:rPr>
          <w:spacing w:val="-5"/>
          <w:sz w:val="24"/>
          <w:szCs w:val="24"/>
          <w:u w:val="single"/>
          <w:lang w:eastAsia="zh-CN"/>
        </w:rPr>
        <w:t xml:space="preserve">（项目编号</w:t>
      </w:r>
      <w:r>
        <w:rPr>
          <w:spacing w:val="-19"/>
          <w:sz w:val="24"/>
          <w:szCs w:val="24"/>
          <w:u w:val="single"/>
          <w:lang w:eastAsia="zh-CN"/>
        </w:rPr>
        <w:t xml:space="preserve">）</w:t>
      </w:r>
      <w:r>
        <w:rPr>
          <w:rFonts w:hint="eastAsia"/>
          <w:spacing w:val="-19"/>
          <w:sz w:val="24"/>
          <w:szCs w:val="24"/>
          <w:u w:val="single"/>
          <w:lang w:eastAsia="zh-CN"/>
        </w:rPr>
        <w:t xml:space="preserve"> </w:t>
      </w:r>
      <w:r>
        <w:rPr>
          <w:spacing w:val="-5"/>
          <w:sz w:val="24"/>
          <w:szCs w:val="24"/>
          <w:lang w:eastAsia="zh-CN"/>
        </w:rPr>
        <w:t xml:space="preserve">协商邀请，我方经详细审阅和</w:t>
      </w:r>
      <w:r>
        <w:rPr>
          <w:rFonts w:ascii="宋体" w:hAnsi="宋体" w:eastAsia="宋体" w:cs="宋体"/>
          <w:spacing w:val="-4"/>
          <w:sz w:val="24"/>
          <w:szCs w:val="24"/>
          <w:lang w:eastAsia="zh-CN"/>
        </w:rPr>
        <w:t xml:space="preserve">研究，现决定参加本项目协商。我方声明如下：</w:t>
      </w:r>
      <w:r/>
    </w:p>
    <w:p>
      <w:pPr>
        <w:pStyle w:val="978"/>
        <w:ind w:firstLine="464"/>
        <w:keepLines w:val="0"/>
        <w:keepNext w:val="0"/>
        <w:pageBreakBefore w:val="0"/>
        <w:spacing w:line="360" w:lineRule="auto"/>
        <w:widowControl/>
        <w:rPr>
          <w:rFonts w:ascii="宋体" w:hAnsi="宋体" w:eastAsia="宋体" w:cs="宋体"/>
          <w:spacing w:val="-4"/>
          <w:sz w:val="24"/>
          <w:szCs w:val="24"/>
          <w:lang w:eastAsia="zh-CN"/>
        </w:rPr>
      </w:pPr>
      <w:r>
        <w:rPr>
          <w:rFonts w:ascii="宋体" w:hAnsi="宋体" w:eastAsia="宋体" w:cs="宋体"/>
          <w:spacing w:val="-4"/>
          <w:sz w:val="24"/>
          <w:szCs w:val="24"/>
          <w:lang w:eastAsia="zh-CN"/>
        </w:rPr>
        <w:t xml:space="preserve">1.本公司承诺：严格遵守国家法律、法规和规章，全面履行应尽的责任和义务，全面做到履约守信，具备《政府采购法》第二十二条第一款规定的条件。</w:t>
      </w:r>
      <w:r/>
    </w:p>
    <w:p>
      <w:pPr>
        <w:pStyle w:val="978"/>
        <w:ind w:firstLine="464"/>
        <w:keepLines w:val="0"/>
        <w:keepNext w:val="0"/>
        <w:pageBreakBefore w:val="0"/>
        <w:spacing w:line="360" w:lineRule="auto"/>
        <w:widowControl/>
        <w:rPr>
          <w:rFonts w:ascii="宋体" w:hAnsi="宋体" w:eastAsia="宋体" w:cs="宋体"/>
          <w:spacing w:val="-4"/>
          <w:sz w:val="24"/>
          <w:szCs w:val="24"/>
          <w:lang w:eastAsia="zh-CN"/>
        </w:rPr>
      </w:pPr>
      <w:r>
        <w:rPr>
          <w:rFonts w:ascii="宋体" w:hAnsi="宋体" w:eastAsia="宋体" w:cs="宋体"/>
          <w:spacing w:val="-4"/>
          <w:sz w:val="24"/>
          <w:szCs w:val="24"/>
          <w:lang w:eastAsia="zh-CN"/>
        </w:rPr>
        <w:t xml:space="preserve">2.本公司承诺：根据协商文件及响应文件的规定和承诺，完成项目合同的相应责任和义务（如有偏离，响应文件中另作说明）。</w:t>
      </w:r>
      <w:r/>
    </w:p>
    <w:p>
      <w:pPr>
        <w:pStyle w:val="978"/>
        <w:ind w:firstLine="464"/>
        <w:keepLines w:val="0"/>
        <w:keepNext w:val="0"/>
        <w:pageBreakBefore w:val="0"/>
        <w:spacing w:line="360" w:lineRule="auto"/>
        <w:widowControl/>
        <w:rPr>
          <w:rFonts w:ascii="宋体" w:hAnsi="宋体" w:eastAsia="宋体" w:cs="宋体"/>
          <w:spacing w:val="-4"/>
          <w:sz w:val="24"/>
          <w:szCs w:val="24"/>
          <w:lang w:eastAsia="zh-CN"/>
        </w:rPr>
      </w:pPr>
      <w:r>
        <w:rPr>
          <w:rFonts w:ascii="宋体" w:hAnsi="宋体" w:eastAsia="宋体" w:cs="宋体"/>
          <w:spacing w:val="-4"/>
          <w:sz w:val="24"/>
          <w:szCs w:val="24"/>
          <w:lang w:eastAsia="zh-CN"/>
        </w:rPr>
        <w:t xml:space="preserve">3.本公司承诺：采购人在使用我方提供的产品及服务时，不存在任何已知的不合法的情形，也不存在任何已知的与第三方专利权、著作权、商标权或工业设计权相关的任何争议。如果有任何因 采购人使用我方提供的产品和服务而引起的侵权指控，我方将承担全部责任。</w:t>
      </w:r>
      <w:r/>
    </w:p>
    <w:p>
      <w:pPr>
        <w:pStyle w:val="978"/>
        <w:ind w:firstLine="464"/>
        <w:keepLines w:val="0"/>
        <w:keepNext w:val="0"/>
        <w:pageBreakBefore w:val="0"/>
        <w:spacing w:line="360" w:lineRule="auto"/>
        <w:widowControl/>
        <w:rPr>
          <w:rFonts w:ascii="宋体" w:hAnsi="宋体" w:eastAsia="宋体" w:cs="宋体"/>
          <w:spacing w:val="-4"/>
          <w:sz w:val="24"/>
          <w:szCs w:val="24"/>
          <w:lang w:eastAsia="zh-CN"/>
        </w:rPr>
      </w:pPr>
      <w:r>
        <w:rPr>
          <w:rFonts w:ascii="宋体" w:hAnsi="宋体" w:eastAsia="宋体" w:cs="宋体"/>
          <w:spacing w:val="-4"/>
          <w:sz w:val="24"/>
          <w:szCs w:val="24"/>
          <w:lang w:eastAsia="zh-CN"/>
        </w:rPr>
        <w:t xml:space="preserve">4.我方已详读全部协商文件，包括协商文件变更通知（如果有），我公司完全理解并同意放弃对 这方面不明及误解的权利。</w:t>
      </w:r>
      <w:r/>
    </w:p>
    <w:p>
      <w:pPr>
        <w:pStyle w:val="978"/>
        <w:ind w:firstLine="464"/>
        <w:keepLines w:val="0"/>
        <w:keepNext w:val="0"/>
        <w:pageBreakBefore w:val="0"/>
        <w:spacing w:line="360" w:lineRule="auto"/>
        <w:widowControl/>
        <w:rPr>
          <w:rFonts w:ascii="宋体" w:hAnsi="宋体" w:eastAsia="宋体" w:cs="宋体"/>
          <w:spacing w:val="-4"/>
          <w:sz w:val="24"/>
          <w:szCs w:val="24"/>
          <w:lang w:eastAsia="zh-CN"/>
        </w:rPr>
      </w:pPr>
      <w:r>
        <w:rPr>
          <w:rFonts w:ascii="宋体" w:hAnsi="宋体" w:eastAsia="宋体" w:cs="宋体"/>
          <w:spacing w:val="-4"/>
          <w:sz w:val="24"/>
          <w:szCs w:val="24"/>
          <w:lang w:eastAsia="zh-CN"/>
        </w:rPr>
        <w:t xml:space="preserve">5.我方已详读全部响应文件，我方保证向贵方提供的响应文件及所有材料的完整、真实、合法、有效并对其负责。</w:t>
      </w:r>
      <w:r/>
    </w:p>
    <w:p>
      <w:pPr>
        <w:pStyle w:val="978"/>
        <w:ind w:firstLine="464"/>
        <w:keepLines w:val="0"/>
        <w:keepNext w:val="0"/>
        <w:pageBreakBefore w:val="0"/>
        <w:spacing w:line="360" w:lineRule="auto"/>
        <w:widowControl/>
        <w:rPr>
          <w:rFonts w:ascii="宋体" w:hAnsi="宋体" w:eastAsia="宋体" w:cs="宋体"/>
          <w:spacing w:val="-4"/>
          <w:sz w:val="24"/>
          <w:szCs w:val="24"/>
          <w:lang w:eastAsia="zh-CN"/>
        </w:rPr>
      </w:pPr>
      <w:r>
        <w:rPr>
          <w:rFonts w:ascii="宋体" w:hAnsi="宋体" w:eastAsia="宋体" w:cs="宋体"/>
          <w:spacing w:val="-4"/>
          <w:sz w:val="24"/>
          <w:szCs w:val="24"/>
          <w:lang w:eastAsia="zh-CN"/>
        </w:rPr>
        <w:t xml:space="preserve">6.我方同意从规定的协商日期起遵循本协商文件，并在规定的有效期期满之前均具有约束力。</w:t>
      </w:r>
      <w:r/>
    </w:p>
    <w:p>
      <w:pPr>
        <w:pStyle w:val="978"/>
        <w:ind w:firstLine="464"/>
        <w:keepLines w:val="0"/>
        <w:keepNext w:val="0"/>
        <w:pageBreakBefore w:val="0"/>
        <w:spacing w:line="360" w:lineRule="auto"/>
        <w:widowControl/>
        <w:rPr>
          <w:rFonts w:ascii="宋体" w:hAnsi="宋体" w:eastAsia="宋体" w:cs="宋体"/>
          <w:spacing w:val="-4"/>
          <w:sz w:val="24"/>
          <w:szCs w:val="24"/>
          <w:lang w:eastAsia="zh-CN"/>
        </w:rPr>
      </w:pPr>
      <w:r>
        <w:rPr>
          <w:rFonts w:ascii="宋体" w:hAnsi="宋体" w:eastAsia="宋体" w:cs="宋体"/>
          <w:spacing w:val="-4"/>
          <w:sz w:val="24"/>
          <w:szCs w:val="24"/>
          <w:lang w:eastAsia="zh-CN"/>
        </w:rPr>
        <w:t xml:space="preserve">7.在规定的协商开始时间后，我方在协商有效期内不撤回响应文件。</w:t>
      </w:r>
      <w:r/>
    </w:p>
    <w:p>
      <w:pPr>
        <w:pStyle w:val="978"/>
        <w:ind w:firstLine="464"/>
        <w:keepLines w:val="0"/>
        <w:keepNext w:val="0"/>
        <w:pageBreakBefore w:val="0"/>
        <w:spacing w:line="360" w:lineRule="auto"/>
        <w:widowControl/>
        <w:rPr>
          <w:rFonts w:ascii="宋体" w:hAnsi="宋体" w:eastAsia="宋体" w:cs="宋体"/>
          <w:spacing w:val="-4"/>
          <w:sz w:val="24"/>
          <w:szCs w:val="24"/>
          <w:lang w:eastAsia="zh-CN"/>
        </w:rPr>
      </w:pPr>
      <w:r>
        <w:rPr>
          <w:rFonts w:ascii="宋体" w:hAnsi="宋体" w:eastAsia="宋体" w:cs="宋体"/>
          <w:spacing w:val="-4"/>
          <w:sz w:val="24"/>
          <w:szCs w:val="24"/>
          <w:lang w:eastAsia="zh-CN"/>
        </w:rPr>
        <w:t xml:space="preserve">8.我方同意提供贵方可能要求的与本协商有关的任何证据或资料。</w:t>
      </w:r>
      <w:r/>
    </w:p>
    <w:p>
      <w:pPr>
        <w:pStyle w:val="978"/>
        <w:ind w:firstLine="464"/>
        <w:keepLines w:val="0"/>
        <w:keepNext w:val="0"/>
        <w:pageBreakBefore w:val="0"/>
        <w:spacing w:line="360" w:lineRule="auto"/>
        <w:widowControl/>
        <w:rPr>
          <w:rFonts w:ascii="宋体" w:hAnsi="宋体" w:eastAsia="宋体" w:cs="宋体"/>
          <w:spacing w:val="-4"/>
          <w:sz w:val="24"/>
          <w:szCs w:val="24"/>
          <w:lang w:eastAsia="zh-CN"/>
        </w:rPr>
      </w:pPr>
      <w:r>
        <w:rPr>
          <w:rFonts w:ascii="宋体" w:hAnsi="宋体" w:eastAsia="宋体" w:cs="宋体"/>
          <w:spacing w:val="-4"/>
          <w:sz w:val="24"/>
          <w:szCs w:val="24"/>
          <w:lang w:eastAsia="zh-CN"/>
        </w:rPr>
        <w:t xml:space="preserve">9.我方如用虚假材料或恶意方式向贵方提出质疑，将承担相应的法律责任。同时承诺：我公司 如果有上述行为，将无条件承担贵方相关的调查论证费用。</w:t>
      </w:r>
      <w:r/>
    </w:p>
    <w:p>
      <w:pPr>
        <w:pStyle w:val="978"/>
        <w:ind w:firstLine="464"/>
        <w:keepLines w:val="0"/>
        <w:keepNext w:val="0"/>
        <w:pageBreakBefore w:val="0"/>
        <w:spacing w:line="360" w:lineRule="auto"/>
        <w:widowControl/>
        <w:rPr>
          <w:rFonts w:ascii="宋体" w:hAnsi="宋体" w:eastAsia="宋体" w:cs="宋体"/>
          <w:spacing w:val="-4"/>
          <w:sz w:val="24"/>
          <w:szCs w:val="24"/>
          <w:lang w:eastAsia="zh-CN"/>
        </w:rPr>
      </w:pPr>
      <w:r>
        <w:rPr>
          <w:rFonts w:ascii="宋体" w:hAnsi="宋体" w:eastAsia="宋体" w:cs="宋体"/>
          <w:spacing w:val="-4"/>
          <w:sz w:val="24"/>
          <w:szCs w:val="24"/>
          <w:lang w:eastAsia="zh-CN"/>
        </w:rPr>
        <w:t xml:space="preserve">10.遵守协商文件中要求的收费项目和标准。</w:t>
      </w:r>
      <w:r/>
    </w:p>
    <w:p>
      <w:pPr>
        <w:pStyle w:val="978"/>
        <w:ind w:firstLine="464"/>
        <w:keepLines w:val="0"/>
        <w:keepNext w:val="0"/>
        <w:pageBreakBefore w:val="0"/>
        <w:spacing w:line="360" w:lineRule="auto"/>
        <w:widowControl/>
        <w:rPr>
          <w:rFonts w:ascii="宋体" w:hAnsi="宋体" w:eastAsia="宋体" w:cs="宋体"/>
          <w:spacing w:val="-4"/>
          <w:sz w:val="24"/>
          <w:szCs w:val="24"/>
          <w:lang w:eastAsia="zh-CN"/>
        </w:rPr>
      </w:pPr>
      <w:r>
        <w:rPr>
          <w:rFonts w:ascii="宋体" w:hAnsi="宋体" w:eastAsia="宋体" w:cs="宋体"/>
          <w:spacing w:val="-4"/>
          <w:sz w:val="24"/>
          <w:szCs w:val="24"/>
          <w:lang w:eastAsia="zh-CN"/>
        </w:rPr>
        <w:t xml:space="preserve">11.与本协商活动有关的一切正式往来通讯请寄：</w:t>
      </w:r>
      <w:r/>
    </w:p>
    <w:p>
      <w:pPr>
        <w:spacing w:line="360" w:lineRule="auto"/>
        <w:rPr>
          <w:rFonts w:ascii="宋体" w:hAnsi="宋体" w:eastAsia="宋体"/>
          <w:lang w:eastAsia="zh-CN"/>
        </w:rPr>
      </w:pPr>
      <w:r>
        <w:rPr>
          <w:rFonts w:ascii="宋体" w:hAnsi="宋体" w:eastAsia="宋体"/>
          <w:lang w:eastAsia="zh-CN"/>
        </w:rPr>
      </w:r>
      <w:r/>
    </w:p>
    <w:p>
      <w:pPr>
        <w:pStyle w:val="978"/>
        <w:ind w:firstLine="464"/>
        <w:keepLines w:val="0"/>
        <w:keepNext w:val="0"/>
        <w:pageBreakBefore w:val="0"/>
        <w:spacing w:line="360" w:lineRule="auto"/>
        <w:widowControl/>
        <w:rPr>
          <w:rFonts w:ascii="宋体" w:hAnsi="宋体" w:eastAsia="宋体" w:cs="宋体"/>
          <w:spacing w:val="-4"/>
          <w:sz w:val="24"/>
          <w:szCs w:val="24"/>
          <w:lang w:eastAsia="zh-CN"/>
        </w:rPr>
      </w:pPr>
      <w:r>
        <w:rPr>
          <w:rFonts w:ascii="宋体" w:hAnsi="宋体" w:eastAsia="宋体" w:cs="宋体"/>
          <w:spacing w:val="-4"/>
          <w:sz w:val="24"/>
          <w:szCs w:val="24"/>
          <w:lang w:eastAsia="zh-CN"/>
        </w:rPr>
        <w:t xml:space="preserve">地址：</w:t>
      </w:r>
      <w:r/>
    </w:p>
    <w:p>
      <w:pPr>
        <w:pStyle w:val="978"/>
        <w:ind w:firstLine="464"/>
        <w:keepLines w:val="0"/>
        <w:keepNext w:val="0"/>
        <w:pageBreakBefore w:val="0"/>
        <w:spacing w:line="360" w:lineRule="auto"/>
        <w:widowControl/>
        <w:rPr>
          <w:rFonts w:ascii="宋体" w:hAnsi="宋体" w:eastAsia="宋体" w:cs="宋体"/>
          <w:spacing w:val="-4"/>
          <w:sz w:val="24"/>
          <w:szCs w:val="24"/>
          <w:lang w:eastAsia="zh-CN"/>
        </w:rPr>
      </w:pPr>
      <w:r>
        <w:rPr>
          <w:rFonts w:ascii="宋体" w:hAnsi="宋体" w:eastAsia="宋体" w:cs="宋体"/>
          <w:spacing w:val="-4"/>
          <w:sz w:val="24"/>
          <w:szCs w:val="24"/>
          <w:lang w:eastAsia="zh-CN"/>
        </w:rPr>
        <w:t xml:space="preserve">电话：</w:t>
      </w:r>
      <w:r/>
    </w:p>
    <w:p>
      <w:pPr>
        <w:pStyle w:val="978"/>
        <w:ind w:firstLine="464"/>
        <w:keepLines w:val="0"/>
        <w:keepNext w:val="0"/>
        <w:pageBreakBefore w:val="0"/>
        <w:spacing w:line="360" w:lineRule="auto"/>
        <w:widowControl/>
        <w:rPr>
          <w:rFonts w:ascii="宋体" w:hAnsi="宋体" w:eastAsia="宋体" w:cs="宋体"/>
          <w:spacing w:val="-4"/>
          <w:sz w:val="24"/>
          <w:szCs w:val="24"/>
          <w:lang w:eastAsia="zh-CN"/>
        </w:rPr>
      </w:pPr>
      <w:r>
        <w:rPr>
          <w:rFonts w:ascii="宋体" w:hAnsi="宋体" w:eastAsia="宋体" w:cs="宋体"/>
          <w:spacing w:val="-4"/>
          <w:sz w:val="24"/>
          <w:szCs w:val="24"/>
          <w:lang w:eastAsia="zh-CN"/>
        </w:rPr>
        <w:t xml:space="preserve">传真：</w:t>
      </w:r>
      <w:r/>
    </w:p>
    <w:p>
      <w:pPr>
        <w:pStyle w:val="978"/>
        <w:ind w:firstLine="464"/>
        <w:keepLines w:val="0"/>
        <w:keepNext w:val="0"/>
        <w:pageBreakBefore w:val="0"/>
        <w:spacing w:line="360" w:lineRule="auto"/>
        <w:widowControl/>
        <w:rPr>
          <w:rFonts w:ascii="宋体" w:hAnsi="宋体" w:eastAsia="宋体" w:cs="宋体"/>
          <w:spacing w:val="-4"/>
          <w:sz w:val="24"/>
          <w:szCs w:val="24"/>
          <w:lang w:eastAsia="zh-CN"/>
        </w:rPr>
      </w:pPr>
      <w:r>
        <w:rPr>
          <w:rFonts w:ascii="宋体" w:hAnsi="宋体" w:eastAsia="宋体" w:cs="宋体"/>
          <w:spacing w:val="-4"/>
          <w:sz w:val="24"/>
          <w:szCs w:val="24"/>
          <w:lang w:eastAsia="zh-CN"/>
        </w:rPr>
        <w:t xml:space="preserve">邮政编码：</w:t>
      </w:r>
      <w:r/>
    </w:p>
    <w:p>
      <w:pPr>
        <w:pStyle w:val="978"/>
        <w:ind w:firstLine="464"/>
        <w:keepLines w:val="0"/>
        <w:keepNext w:val="0"/>
        <w:pageBreakBefore w:val="0"/>
        <w:spacing w:line="360" w:lineRule="auto"/>
        <w:widowControl/>
        <w:rPr>
          <w:rFonts w:ascii="宋体" w:hAnsi="宋体" w:eastAsia="宋体" w:cs="宋体"/>
          <w:spacing w:val="-4"/>
          <w:sz w:val="24"/>
          <w:szCs w:val="24"/>
          <w:lang w:eastAsia="zh-CN"/>
        </w:rPr>
      </w:pPr>
      <w:r>
        <w:rPr>
          <w:rFonts w:ascii="宋体" w:hAnsi="宋体" w:eastAsia="宋体" w:cs="宋体"/>
          <w:spacing w:val="-4"/>
          <w:sz w:val="24"/>
          <w:szCs w:val="24"/>
          <w:lang w:eastAsia="zh-CN"/>
        </w:rPr>
      </w:r>
      <w:r/>
    </w:p>
    <w:p>
      <w:pPr>
        <w:pStyle w:val="978"/>
        <w:ind w:firstLine="464"/>
        <w:jc w:val="right"/>
        <w:keepLines w:val="0"/>
        <w:keepNext w:val="0"/>
        <w:pageBreakBefore w:val="0"/>
        <w:spacing w:line="360" w:lineRule="auto"/>
        <w:widowControl/>
        <w:rPr>
          <w:rFonts w:ascii="宋体" w:hAnsi="宋体" w:eastAsia="宋体" w:cs="宋体"/>
          <w:spacing w:val="-4"/>
          <w:sz w:val="24"/>
          <w:szCs w:val="24"/>
          <w:lang w:eastAsia="zh-CN"/>
        </w:rPr>
      </w:pPr>
      <w:r>
        <w:rPr>
          <w:rFonts w:hint="eastAsia" w:ascii="宋体" w:hAnsi="宋体" w:eastAsia="宋体" w:cs="宋体"/>
          <w:spacing w:val="-4"/>
          <w:sz w:val="24"/>
          <w:szCs w:val="24"/>
          <w:lang w:eastAsia="zh-CN"/>
        </w:rPr>
        <w:t xml:space="preserve">               </w:t>
      </w:r>
      <w:r>
        <w:rPr>
          <w:rFonts w:ascii="宋体" w:hAnsi="宋体" w:eastAsia="宋体" w:cs="宋体"/>
          <w:spacing w:val="-4"/>
          <w:sz w:val="24"/>
          <w:szCs w:val="24"/>
          <w:lang w:eastAsia="zh-CN"/>
        </w:rPr>
        <w:t xml:space="preserve">法定代表人签字或盖章</w:t>
      </w:r>
      <w:r>
        <w:rPr>
          <w:rFonts w:hint="eastAsia" w:ascii="宋体" w:hAnsi="宋体" w:eastAsia="宋体" w:cs="宋体"/>
          <w:spacing w:val="-4"/>
          <w:sz w:val="24"/>
          <w:szCs w:val="24"/>
          <w:lang w:eastAsia="zh-CN"/>
        </w:rPr>
        <w:t xml:space="preserve">：</w:t>
      </w:r>
      <w:r/>
    </w:p>
    <w:p>
      <w:pPr>
        <w:pStyle w:val="978"/>
        <w:ind w:firstLine="464"/>
        <w:jc w:val="right"/>
        <w:keepLines w:val="0"/>
        <w:keepNext w:val="0"/>
        <w:pageBreakBefore w:val="0"/>
        <w:spacing w:line="360" w:lineRule="auto"/>
        <w:widowControl/>
        <w:rPr>
          <w:rFonts w:ascii="宋体" w:hAnsi="宋体" w:eastAsia="宋体" w:cs="宋体"/>
          <w:spacing w:val="-4"/>
          <w:sz w:val="24"/>
          <w:szCs w:val="24"/>
          <w:lang w:eastAsia="zh-CN"/>
        </w:rPr>
      </w:pPr>
      <w:r>
        <w:rPr>
          <w:rFonts w:hint="eastAsia" w:ascii="宋体" w:hAnsi="宋体" w:eastAsia="宋体" w:cs="宋体"/>
          <w:spacing w:val="-4"/>
          <w:sz w:val="24"/>
          <w:szCs w:val="24"/>
          <w:lang w:eastAsia="zh-CN"/>
        </w:rPr>
        <w:t xml:space="preserve">         </w:t>
      </w:r>
      <w:r>
        <w:rPr>
          <w:rFonts w:ascii="宋体" w:hAnsi="宋体" w:eastAsia="宋体" w:cs="宋体"/>
          <w:spacing w:val="-4"/>
          <w:sz w:val="24"/>
          <w:szCs w:val="24"/>
          <w:lang w:eastAsia="zh-CN"/>
        </w:rPr>
        <w:t xml:space="preserve">             供应商（公章）：</w:t>
      </w:r>
      <w:r/>
    </w:p>
    <w:p>
      <w:pPr>
        <w:pStyle w:val="978"/>
        <w:ind w:firstLine="464"/>
        <w:jc w:val="right"/>
        <w:keepLines w:val="0"/>
        <w:keepNext w:val="0"/>
        <w:pageBreakBefore w:val="0"/>
        <w:spacing w:line="360" w:lineRule="auto"/>
        <w:widowControl/>
        <w:rPr>
          <w:rFonts w:ascii="宋体" w:hAnsi="宋体" w:eastAsia="宋体" w:cs="宋体"/>
          <w:spacing w:val="-4"/>
          <w:sz w:val="24"/>
          <w:szCs w:val="24"/>
          <w:lang w:eastAsia="zh-CN"/>
        </w:rPr>
      </w:pPr>
      <w:r>
        <w:rPr>
          <w:rFonts w:hint="eastAsia" w:ascii="宋体" w:hAnsi="宋体" w:eastAsia="宋体" w:cs="宋体"/>
          <w:spacing w:val="-4"/>
          <w:sz w:val="24"/>
          <w:szCs w:val="24"/>
          <w:lang w:eastAsia="zh-CN"/>
        </w:rPr>
        <w:t xml:space="preserve"> </w:t>
      </w:r>
      <w:r>
        <w:rPr>
          <w:rFonts w:ascii="宋体" w:hAnsi="宋体" w:eastAsia="宋体" w:cs="宋体"/>
          <w:spacing w:val="-4"/>
          <w:sz w:val="24"/>
          <w:szCs w:val="24"/>
          <w:lang w:eastAsia="zh-CN"/>
        </w:rPr>
        <w:t xml:space="preserve">                               </w:t>
      </w:r>
      <w:r>
        <w:rPr>
          <w:rFonts w:hint="eastAsia" w:ascii="宋体" w:hAnsi="宋体" w:eastAsia="宋体" w:cs="宋体"/>
          <w:spacing w:val="-4"/>
          <w:sz w:val="24"/>
          <w:szCs w:val="24"/>
          <w:lang w:eastAsia="zh-CN"/>
        </w:rPr>
        <w:t xml:space="preserve">日期：</w:t>
      </w:r>
      <w:r/>
    </w:p>
    <w:p>
      <w:pPr>
        <w:rPr>
          <w:rFonts w:ascii="宋体" w:hAnsi="宋体" w:eastAsia="宋体"/>
          <w:lang w:eastAsia="zh-CN"/>
        </w:rPr>
      </w:pPr>
      <w:r>
        <w:rPr>
          <w:rFonts w:hint="eastAsia" w:ascii="宋体" w:hAnsi="宋体" w:eastAsia="宋体"/>
          <w:spacing w:val="-1"/>
          <w:position w:val="24"/>
          <w:sz w:val="24"/>
          <w:szCs w:val="24"/>
          <w:lang w:eastAsia="zh-CN"/>
        </w:rPr>
        <w:t xml:space="preserve"> </w:t>
      </w:r>
      <w:r>
        <w:rPr>
          <w:rFonts w:ascii="宋体" w:hAnsi="宋体" w:eastAsia="宋体"/>
          <w:spacing w:val="-1"/>
          <w:position w:val="24"/>
          <w:sz w:val="24"/>
          <w:szCs w:val="24"/>
          <w:lang w:eastAsia="zh-CN"/>
        </w:rPr>
        <w:t xml:space="preserve">   </w:t>
      </w:r>
      <w:r/>
    </w:p>
    <w:p>
      <w:pPr>
        <w:spacing w:line="360" w:lineRule="auto"/>
        <w:rPr>
          <w:rFonts w:ascii="宋体" w:hAnsi="宋体" w:eastAsia="宋体"/>
          <w:sz w:val="24"/>
          <w:szCs w:val="24"/>
          <w:lang w:eastAsia="zh-CN"/>
        </w:rPr>
        <w:sectPr>
          <w:footerReference w:type="default" r:id="rId13"/>
          <w:footnotePr/>
          <w:endnotePr/>
          <w:type w:val="nextPage"/>
          <w:pgSz w:w="11907" w:h="16839" w:orient="portrait"/>
          <w:pgMar w:top="1440" w:right="1800" w:bottom="1440" w:left="1800" w:header="0" w:footer="1216" w:gutter="0"/>
          <w:cols w:num="1" w:sep="0" w:space="720" w:equalWidth="1"/>
          <w:docGrid w:linePitch="360"/>
        </w:sectPr>
      </w:pPr>
      <w:r>
        <w:rPr>
          <w:rFonts w:ascii="宋体" w:hAnsi="宋体" w:eastAsia="宋体"/>
          <w:sz w:val="24"/>
          <w:szCs w:val="24"/>
          <w:lang w:eastAsia="zh-CN"/>
        </w:rPr>
      </w:r>
      <w:r/>
    </w:p>
    <w:p>
      <w:pPr>
        <w:pStyle w:val="978"/>
        <w:jc w:val="center"/>
        <w:spacing w:before="91" w:line="360" w:lineRule="auto"/>
        <w:rPr>
          <w:sz w:val="28"/>
          <w:szCs w:val="28"/>
          <w:lang w:eastAsia="zh-CN"/>
        </w:rPr>
        <w:outlineLvl w:val="1"/>
      </w:pPr>
      <w:r/>
      <w:bookmarkStart w:id="26" w:name="_Toc146139448"/>
      <w:r>
        <w:rPr>
          <w:spacing w:val="-8"/>
          <w:sz w:val="28"/>
          <w:szCs w:val="28"/>
          <w:lang w:eastAsia="zh-CN"/>
        </w:rPr>
        <w:t xml:space="preserve">(二)首轮报价表</w:t>
      </w:r>
      <w:bookmarkEnd w:id="26"/>
      <w:r/>
      <w:r/>
    </w:p>
    <w:p>
      <w:pPr>
        <w:spacing w:line="360" w:lineRule="auto"/>
        <w:rPr>
          <w:rFonts w:ascii="宋体" w:hAnsi="宋体" w:eastAsia="宋体"/>
          <w:lang w:eastAsia="zh-CN"/>
        </w:rPr>
      </w:pPr>
      <w:r>
        <w:rPr>
          <w:rFonts w:ascii="宋体" w:hAnsi="宋体" w:eastAsia="宋体"/>
          <w:lang w:eastAsia="zh-CN"/>
        </w:rPr>
      </w:r>
      <w:r/>
    </w:p>
    <w:p>
      <w:pPr>
        <w:pStyle w:val="978"/>
        <w:spacing w:before="78" w:line="360" w:lineRule="auto"/>
        <w:rPr>
          <w:sz w:val="24"/>
          <w:szCs w:val="24"/>
          <w:lang w:eastAsia="zh-CN"/>
        </w:rPr>
      </w:pPr>
      <w:r>
        <w:rPr>
          <w:spacing w:val="-7"/>
          <w:sz w:val="24"/>
          <w:szCs w:val="24"/>
          <w:lang w:eastAsia="zh-CN"/>
        </w:rPr>
        <w:t xml:space="preserve">单位名称（加盖公章</w:t>
      </w:r>
      <w:r>
        <w:rPr>
          <w:sz w:val="24"/>
          <w:szCs w:val="24"/>
          <w:lang w:eastAsia="zh-CN"/>
        </w:rPr>
        <w:t xml:space="preserve">）：</w:t>
      </w:r>
      <w:r/>
    </w:p>
    <w:p>
      <w:pPr>
        <w:spacing w:line="360" w:lineRule="auto"/>
        <w:rPr>
          <w:rFonts w:ascii="宋体" w:hAnsi="宋体" w:eastAsia="宋体"/>
          <w:lang w:eastAsia="zh-CN"/>
        </w:rPr>
      </w:pPr>
      <w:r>
        <w:rPr>
          <w:rFonts w:ascii="宋体" w:hAnsi="宋体" w:eastAsia="宋体"/>
          <w:lang w:eastAsia="zh-CN"/>
        </w:rPr>
      </w:r>
      <w:r/>
    </w:p>
    <w:tbl>
      <w:tblPr>
        <w:tblStyle w:val="1152"/>
        <w:tblW w:w="4999" w:type="pct"/>
        <w:tblInd w:w="0" w:type="dxa"/>
        <w:tblBorders>
          <w:top w:val="single" w:color="808080" w:sz="4" w:space="0"/>
          <w:left w:val="single" w:color="808080" w:sz="4" w:space="0"/>
          <w:bottom w:val="single" w:color="808080" w:sz="4" w:space="0"/>
          <w:right w:val="single" w:color="808080" w:sz="4" w:space="0"/>
          <w:insideH w:val="single" w:color="808080" w:sz="4" w:space="0"/>
          <w:insideV w:val="single" w:color="808080" w:sz="4" w:space="0"/>
        </w:tblBorders>
        <w:tblLayout w:type="autofit"/>
        <w:tblCellMar>
          <w:left w:w="0" w:type="dxa"/>
          <w:top w:w="0" w:type="dxa"/>
          <w:right w:w="0" w:type="dxa"/>
          <w:bottom w:w="0" w:type="dxa"/>
        </w:tblCellMar>
        <w:tblLook w:val="04A0" w:firstRow="1" w:lastRow="0" w:firstColumn="1" w:lastColumn="0" w:noHBand="0" w:noVBand="1"/>
      </w:tblPr>
      <w:tblGrid>
        <w:gridCol w:w="2325"/>
        <w:gridCol w:w="5990"/>
      </w:tblGrid>
      <w:tr>
        <w:trPr>
          <w:trHeight w:val="906"/>
        </w:trPr>
        <w:tc>
          <w:tcPr>
            <w:tcW w:w="1398" w:type="pct"/>
            <w:textDirection w:val="lrTb"/>
            <w:noWrap w:val="false"/>
          </w:tcPr>
          <w:p>
            <w:pPr>
              <w:spacing w:line="360" w:lineRule="auto"/>
              <w:rPr>
                <w:rFonts w:ascii="宋体" w:hAnsi="宋体" w:eastAsia="宋体"/>
                <w:lang w:eastAsia="zh-CN"/>
              </w:rPr>
            </w:pPr>
            <w:r>
              <w:rPr>
                <w:rFonts w:ascii="宋体" w:hAnsi="宋体" w:eastAsia="宋体"/>
                <w:lang w:eastAsia="zh-CN"/>
              </w:rPr>
            </w:r>
            <w:r/>
          </w:p>
          <w:p>
            <w:pPr>
              <w:pStyle w:val="1153"/>
              <w:ind w:left="666"/>
              <w:spacing w:before="78" w:line="360" w:lineRule="auto"/>
            </w:pPr>
            <w:r>
              <w:rPr>
                <w:spacing w:val="-3"/>
              </w:rPr>
              <w:t xml:space="preserve">项目总报价</w:t>
            </w:r>
            <w:r/>
          </w:p>
        </w:tc>
        <w:tc>
          <w:tcPr>
            <w:tcW w:w="3601" w:type="pct"/>
            <w:textDirection w:val="lrTb"/>
            <w:noWrap w:val="false"/>
          </w:tcPr>
          <w:p>
            <w:pPr>
              <w:pStyle w:val="1153"/>
              <w:spacing w:before="177" w:line="360" w:lineRule="auto"/>
              <w:rPr>
                <w:rFonts w:hint="default"/>
                <w:spacing w:val="-18"/>
                <w:lang w:val="en-US" w:eastAsia="zh-CN"/>
              </w:rPr>
            </w:pPr>
            <w:r>
              <w:rPr>
                <w:spacing w:val="-18"/>
                <w:lang w:eastAsia="zh-CN"/>
              </w:rPr>
              <w:t xml:space="preserve">金额（大写</w:t>
            </w:r>
            <w:r>
              <w:rPr>
                <w:spacing w:val="-26"/>
                <w:lang w:eastAsia="zh-CN"/>
              </w:rPr>
              <w:t xml:space="preserve">）：</w:t>
            </w:r>
            <w:r>
              <w:rPr>
                <w:spacing w:val="9"/>
                <w:u w:val="single"/>
                <w:lang w:eastAsia="zh-CN"/>
              </w:rPr>
              <w:t xml:space="preserve">       </w:t>
            </w:r>
            <w:r>
              <w:rPr>
                <w:spacing w:val="-18"/>
                <w:lang w:eastAsia="zh-CN"/>
              </w:rPr>
              <w:t xml:space="preserve">人民币</w:t>
            </w:r>
            <w:r/>
          </w:p>
          <w:p>
            <w:pPr>
              <w:pStyle w:val="1153"/>
              <w:ind w:firstLine="1170"/>
              <w:spacing w:before="177" w:line="360" w:lineRule="auto"/>
              <w:rPr>
                <w:rFonts w:hint="default"/>
                <w:lang w:val="en-US" w:eastAsia="zh-CN"/>
              </w:rPr>
            </w:pPr>
            <w:r>
              <w:rPr>
                <w:spacing w:val="-3"/>
                <w:lang w:eastAsia="zh-CN"/>
              </w:rPr>
              <w:t xml:space="preserve">¥：</w:t>
            </w:r>
            <w:r>
              <w:rPr>
                <w:spacing w:val="2"/>
                <w:u w:val="single"/>
                <w:lang w:eastAsia="zh-CN"/>
              </w:rPr>
              <w:t xml:space="preserve">      </w:t>
            </w:r>
            <w:r>
              <w:rPr>
                <w:rFonts w:hint="eastAsia"/>
                <w:spacing w:val="2"/>
                <w:u w:val="single"/>
                <w:lang w:eastAsia="zh-CN"/>
              </w:rPr>
              <w:t xml:space="preserve"> </w:t>
            </w:r>
            <w:r>
              <w:rPr>
                <w:spacing w:val="-3"/>
                <w:lang w:eastAsia="zh-CN"/>
              </w:rPr>
              <w:t xml:space="preserve">元</w:t>
            </w:r>
            <w:r/>
          </w:p>
        </w:tc>
      </w:tr>
      <w:tr>
        <w:trPr>
          <w:trHeight w:val="909"/>
        </w:trPr>
        <w:tc>
          <w:tcPr>
            <w:tcW w:w="1398" w:type="pct"/>
            <w:textDirection w:val="lrTb"/>
            <w:noWrap w:val="false"/>
          </w:tcPr>
          <w:p>
            <w:pPr>
              <w:spacing w:line="360" w:lineRule="auto"/>
              <w:rPr>
                <w:rFonts w:ascii="宋体" w:hAnsi="宋体" w:eastAsia="宋体"/>
                <w:lang w:eastAsia="zh-CN"/>
              </w:rPr>
            </w:pPr>
            <w:r>
              <w:rPr>
                <w:rFonts w:ascii="宋体" w:hAnsi="宋体" w:eastAsia="宋体"/>
                <w:lang w:eastAsia="zh-CN"/>
              </w:rPr>
            </w:r>
            <w:r/>
          </w:p>
          <w:p>
            <w:pPr>
              <w:pStyle w:val="1153"/>
              <w:jc w:val="center"/>
              <w:spacing w:before="78" w:line="360" w:lineRule="auto"/>
              <w:rPr>
                <w:lang w:eastAsia="zh-CN"/>
              </w:rPr>
            </w:pPr>
            <w:r>
              <w:rPr>
                <w:rFonts w:hint="eastAsia"/>
                <w:spacing w:val="-3"/>
                <w:lang w:eastAsia="zh-CN"/>
              </w:rPr>
              <w:t xml:space="preserve">备注</w:t>
            </w:r>
            <w:r/>
          </w:p>
        </w:tc>
        <w:tc>
          <w:tcPr>
            <w:tcW w:w="3601" w:type="pct"/>
            <w:vAlign w:val="center"/>
            <w:textDirection w:val="lrTb"/>
            <w:noWrap w:val="false"/>
          </w:tcPr>
          <w:p>
            <w:pPr>
              <w:pStyle w:val="1153"/>
              <w:spacing w:before="177" w:line="360" w:lineRule="auto"/>
              <w:rPr>
                <w:rFonts w:ascii="宋体" w:hAnsi="宋体" w:eastAsia="宋体"/>
              </w:rPr>
            </w:pPr>
            <w:r>
              <w:rPr>
                <w:rFonts w:ascii="宋体" w:hAnsi="宋体" w:eastAsia="宋体"/>
              </w:rPr>
            </w:r>
            <w:r/>
          </w:p>
        </w:tc>
      </w:tr>
    </w:tbl>
    <w:p>
      <w:pPr>
        <w:pStyle w:val="978"/>
        <w:jc w:val="both"/>
        <w:spacing w:before="273" w:line="360" w:lineRule="auto"/>
        <w:rPr>
          <w:sz w:val="24"/>
          <w:szCs w:val="24"/>
          <w:lang w:eastAsia="zh-CN"/>
        </w:rPr>
      </w:pPr>
      <w:r>
        <w:rPr>
          <w:spacing w:val="-4"/>
          <w:sz w:val="24"/>
          <w:szCs w:val="24"/>
          <w:lang w:eastAsia="zh-CN"/>
        </w:rPr>
        <w:t xml:space="preserve">注：1.“项目总报价</w:t>
      </w:r>
      <w:r>
        <w:rPr>
          <w:spacing w:val="-87"/>
          <w:sz w:val="24"/>
          <w:szCs w:val="24"/>
          <w:lang w:eastAsia="zh-CN"/>
        </w:rPr>
        <w:t xml:space="preserve"> </w:t>
      </w:r>
      <w:r>
        <w:rPr>
          <w:spacing w:val="-4"/>
          <w:sz w:val="24"/>
          <w:szCs w:val="24"/>
          <w:lang w:eastAsia="zh-CN"/>
        </w:rPr>
        <w:t xml:space="preserve">”包括本次采购要求提供</w:t>
      </w:r>
      <w:r>
        <w:rPr>
          <w:spacing w:val="-5"/>
          <w:sz w:val="24"/>
          <w:szCs w:val="24"/>
          <w:lang w:eastAsia="zh-CN"/>
        </w:rPr>
        <w:t xml:space="preserve">的服务已支付或将支付的所</w:t>
      </w:r>
      <w:r>
        <w:rPr>
          <w:spacing w:val="-10"/>
          <w:sz w:val="24"/>
          <w:szCs w:val="24"/>
          <w:lang w:eastAsia="zh-CN"/>
        </w:rPr>
        <w:t xml:space="preserve">有相关费用；</w:t>
      </w:r>
      <w:r/>
    </w:p>
    <w:p>
      <w:pPr>
        <w:pStyle w:val="978"/>
        <w:ind w:firstLine="476"/>
        <w:spacing w:before="266" w:line="360" w:lineRule="auto"/>
        <w:rPr>
          <w:sz w:val="24"/>
          <w:szCs w:val="24"/>
          <w:lang w:eastAsia="zh-CN"/>
        </w:rPr>
      </w:pPr>
      <w:r>
        <w:rPr>
          <w:spacing w:val="-1"/>
          <w:sz w:val="24"/>
          <w:szCs w:val="24"/>
          <w:lang w:eastAsia="zh-CN"/>
        </w:rPr>
        <w:t xml:space="preserve">2.供应商必须据实填具此表，应与响应文件的有关内容一致</w:t>
      </w:r>
      <w:r>
        <w:rPr>
          <w:rFonts w:hint="eastAsia"/>
          <w:spacing w:val="-1"/>
          <w:sz w:val="24"/>
          <w:szCs w:val="24"/>
          <w:lang w:eastAsia="zh-CN"/>
        </w:rPr>
        <w:t xml:space="preserve">。</w:t>
      </w:r>
      <w:r/>
    </w:p>
    <w:p>
      <w:pPr>
        <w:spacing w:line="360" w:lineRule="auto"/>
        <w:rPr>
          <w:rFonts w:ascii="宋体" w:hAnsi="宋体" w:eastAsia="宋体"/>
          <w:lang w:eastAsia="zh-CN"/>
        </w:rPr>
      </w:pPr>
      <w:r>
        <w:rPr>
          <w:rFonts w:ascii="宋体" w:hAnsi="宋体" w:eastAsia="宋体"/>
          <w:lang w:eastAsia="zh-CN"/>
        </w:rPr>
      </w:r>
      <w:r/>
    </w:p>
    <w:p>
      <w:pPr>
        <w:spacing w:line="360" w:lineRule="auto"/>
        <w:rPr>
          <w:rFonts w:ascii="宋体" w:hAnsi="宋体" w:eastAsia="宋体"/>
          <w:lang w:eastAsia="zh-CN"/>
        </w:rPr>
      </w:pPr>
      <w:r>
        <w:rPr>
          <w:rFonts w:ascii="宋体" w:hAnsi="宋体" w:eastAsia="宋体"/>
          <w:lang w:eastAsia="zh-CN"/>
        </w:rPr>
      </w:r>
      <w:r/>
    </w:p>
    <w:p>
      <w:pPr>
        <w:spacing w:line="360" w:lineRule="auto"/>
        <w:rPr>
          <w:rFonts w:ascii="宋体" w:hAnsi="宋体" w:eastAsia="宋体"/>
          <w:lang w:eastAsia="zh-CN"/>
        </w:rPr>
      </w:pPr>
      <w:r>
        <w:rPr>
          <w:rFonts w:ascii="宋体" w:hAnsi="宋体" w:eastAsia="宋体"/>
          <w:lang w:eastAsia="zh-CN"/>
        </w:rPr>
      </w:r>
      <w:r/>
    </w:p>
    <w:p>
      <w:pPr>
        <w:pStyle w:val="978"/>
        <w:jc w:val="right"/>
        <w:spacing w:before="79" w:line="360" w:lineRule="auto"/>
        <w:rPr>
          <w:sz w:val="24"/>
          <w:szCs w:val="24"/>
          <w:lang w:eastAsia="zh-CN"/>
        </w:rPr>
      </w:pPr>
      <w:r>
        <w:rPr>
          <w:spacing w:val="-6"/>
          <w:position w:val="24"/>
          <w:sz w:val="24"/>
          <w:szCs w:val="24"/>
          <w:lang w:eastAsia="zh-CN"/>
        </w:rPr>
        <w:t xml:space="preserve">法定代表人签字或盖章：</w:t>
      </w:r>
      <w:r/>
    </w:p>
    <w:p>
      <w:pPr>
        <w:pStyle w:val="978"/>
        <w:jc w:val="right"/>
        <w:spacing w:before="1" w:line="360" w:lineRule="auto"/>
        <w:rPr>
          <w:sz w:val="24"/>
          <w:szCs w:val="24"/>
          <w:lang w:eastAsia="zh-CN"/>
        </w:rPr>
      </w:pPr>
      <w:r>
        <w:rPr>
          <w:spacing w:val="-9"/>
          <w:sz w:val="24"/>
          <w:szCs w:val="24"/>
          <w:lang w:eastAsia="zh-CN"/>
        </w:rPr>
        <w:t xml:space="preserve">供应商（公章</w:t>
      </w:r>
      <w:r>
        <w:rPr>
          <w:spacing w:val="-2"/>
          <w:sz w:val="24"/>
          <w:szCs w:val="24"/>
          <w:lang w:eastAsia="zh-CN"/>
        </w:rPr>
        <w:t xml:space="preserve">）：</w:t>
      </w:r>
      <w:r/>
    </w:p>
    <w:p>
      <w:pPr>
        <w:pStyle w:val="978"/>
        <w:jc w:val="right"/>
        <w:spacing w:before="267" w:line="360" w:lineRule="auto"/>
        <w:rPr>
          <w:sz w:val="24"/>
          <w:szCs w:val="24"/>
          <w:lang w:eastAsia="zh-CN"/>
        </w:rPr>
      </w:pPr>
      <w:r>
        <w:rPr>
          <w:spacing w:val="-24"/>
          <w:sz w:val="24"/>
          <w:szCs w:val="24"/>
          <w:lang w:eastAsia="zh-CN"/>
        </w:rPr>
        <w:t xml:space="preserve">日期：</w:t>
      </w:r>
      <w:r/>
    </w:p>
    <w:p>
      <w:pPr>
        <w:jc w:val="right"/>
        <w:spacing w:line="360" w:lineRule="auto"/>
        <w:rPr>
          <w:rFonts w:ascii="宋体" w:hAnsi="宋体" w:eastAsia="宋体"/>
          <w:sz w:val="24"/>
          <w:szCs w:val="24"/>
          <w:lang w:eastAsia="zh-CN"/>
        </w:rPr>
        <w:sectPr>
          <w:footerReference w:type="default" r:id="rId14"/>
          <w:footnotePr/>
          <w:endnotePr/>
          <w:type w:val="nextPage"/>
          <w:pgSz w:w="11907" w:h="16839" w:orient="portrait"/>
          <w:pgMar w:top="1440" w:right="1800" w:bottom="1440" w:left="1800" w:header="0" w:footer="1216" w:gutter="0"/>
          <w:cols w:num="1" w:sep="0" w:space="720" w:equalWidth="1"/>
          <w:docGrid w:linePitch="360"/>
        </w:sectPr>
      </w:pPr>
      <w:r>
        <w:rPr>
          <w:rFonts w:ascii="宋体" w:hAnsi="宋体" w:eastAsia="宋体"/>
          <w:sz w:val="24"/>
          <w:szCs w:val="24"/>
          <w:lang w:eastAsia="zh-CN"/>
        </w:rPr>
      </w:r>
      <w:r/>
    </w:p>
    <w:p>
      <w:pPr>
        <w:pStyle w:val="978"/>
        <w:jc w:val="center"/>
        <w:spacing w:before="91" w:line="360" w:lineRule="auto"/>
        <w:rPr>
          <w:sz w:val="28"/>
          <w:szCs w:val="28"/>
        </w:rPr>
        <w:outlineLvl w:val="1"/>
      </w:pPr>
      <w:r/>
      <w:bookmarkStart w:id="27" w:name="_Toc146139449"/>
      <w:r>
        <w:rPr>
          <w:spacing w:val="-6"/>
          <w:sz w:val="28"/>
          <w:szCs w:val="28"/>
        </w:rPr>
        <w:t xml:space="preserve">(三)首次明细报价表</w:t>
      </w:r>
      <w:bookmarkEnd w:id="27"/>
      <w:r/>
      <w:r/>
    </w:p>
    <w:tbl>
      <w:tblPr>
        <w:tblStyle w:val="1152"/>
        <w:tblW w:w="5009" w:type="pct"/>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autofit"/>
        <w:tblCellMar>
          <w:left w:w="0" w:type="dxa"/>
          <w:top w:w="0" w:type="dxa"/>
          <w:right w:w="0" w:type="dxa"/>
          <w:bottom w:w="0" w:type="dxa"/>
        </w:tblCellMar>
        <w:tblLook w:val="04A0" w:firstRow="1" w:lastRow="0" w:firstColumn="1" w:lastColumn="0" w:noHBand="0" w:noVBand="1"/>
      </w:tblPr>
      <w:tblGrid>
        <w:gridCol w:w="771"/>
        <w:gridCol w:w="1471"/>
        <w:gridCol w:w="1436"/>
        <w:gridCol w:w="869"/>
        <w:gridCol w:w="1482"/>
        <w:gridCol w:w="1372"/>
        <w:gridCol w:w="927"/>
      </w:tblGrid>
      <w:tr>
        <w:trPr>
          <w:trHeight w:val="605"/>
        </w:trPr>
        <w:tc>
          <w:tcPr>
            <w:gridSpan w:val="7"/>
            <w:tcW w:w="5000" w:type="pct"/>
            <w:vAlign w:val="center"/>
            <w:textDirection w:val="lrTb"/>
            <w:noWrap w:val="false"/>
          </w:tcPr>
          <w:p>
            <w:pPr>
              <w:pStyle w:val="1153"/>
              <w:ind w:left="34"/>
              <w:jc w:val="center"/>
              <w:keepLines w:val="0"/>
              <w:keepNext w:val="0"/>
              <w:pageBreakBefore w:val="0"/>
              <w:spacing w:line="240" w:lineRule="auto"/>
              <w:widowControl/>
            </w:pPr>
            <w:r>
              <w:rPr>
                <w:rFonts w:ascii="宋体" w:hAnsi="宋体" w:eastAsia="宋体" w:cs="宋体"/>
                <w14:textOutline w14:w="4356" w14:cap="flat" w14:cmpd="sng" w14:algn="ctr">
                  <w14:solidFill>
                    <w14:srgbClr w14:val="000000"/>
                  </w14:solidFill>
                  <w14:prstDash w14:val="solid"/>
                  <w14:miter/>
                </w14:textOutline>
              </w:rPr>
              <w:t xml:space="preserve">服务部分</w:t>
            </w:r>
            <w:r/>
          </w:p>
        </w:tc>
      </w:tr>
      <w:tr>
        <w:trPr>
          <w:trHeight w:val="938"/>
        </w:trPr>
        <w:tc>
          <w:tcPr>
            <w:tcW w:w="463" w:type="pct"/>
            <w:vAlign w:val="center"/>
            <w:textDirection w:val="lrTb"/>
            <w:noWrap w:val="false"/>
          </w:tcPr>
          <w:p>
            <w:pPr>
              <w:pStyle w:val="1153"/>
              <w:ind w:left="34"/>
              <w:jc w:val="center"/>
              <w:keepLines w:val="0"/>
              <w:keepNext w:val="0"/>
              <w:pageBreakBefore w:val="0"/>
              <w:spacing w:line="240" w:lineRule="auto"/>
              <w:widowControl/>
            </w:pPr>
            <w:r>
              <w:rPr>
                <w14:textOutline w14:w="4356" w14:cap="flat" w14:cmpd="sng" w14:algn="ctr">
                  <w14:solidFill>
                    <w14:srgbClr w14:val="000000"/>
                  </w14:solidFill>
                  <w14:prstDash w14:val="solid"/>
                  <w14:miter/>
                </w14:textOutline>
              </w:rPr>
              <w:t xml:space="preserve">序号</w:t>
            </w:r>
            <w:r/>
          </w:p>
        </w:tc>
        <w:tc>
          <w:tcPr>
            <w:tcW w:w="883" w:type="pct"/>
            <w:vAlign w:val="center"/>
            <w:textDirection w:val="lrTb"/>
            <w:noWrap w:val="false"/>
          </w:tcPr>
          <w:p>
            <w:pPr>
              <w:pStyle w:val="1153"/>
              <w:ind w:left="34"/>
              <w:jc w:val="center"/>
              <w:keepLines w:val="0"/>
              <w:keepNext w:val="0"/>
              <w:pageBreakBefore w:val="0"/>
              <w:spacing w:line="240" w:lineRule="auto"/>
              <w:widowControl/>
              <w:rPr>
                <w:rFonts w:ascii="宋体" w:hAnsi="宋体" w:eastAsia="宋体" w:cs="宋体"/>
                <w14:textOutline w14:w="4356" w14:cap="flat" w14:cmpd="sng" w14:algn="ctr">
                  <w14:solidFill>
                    <w14:srgbClr w14:val="000000"/>
                  </w14:solidFill>
                  <w14:prstDash w14:val="solid"/>
                  <w14:miter/>
                </w14:textOutline>
              </w:rPr>
            </w:pPr>
            <w:r>
              <w:rPr>
                <w:rFonts w:ascii="宋体" w:hAnsi="宋体" w:eastAsia="宋体" w:cs="宋体"/>
                <w14:textOutline w14:w="4356" w14:cap="flat" w14:cmpd="sng" w14:algn="ctr">
                  <w14:solidFill>
                    <w14:srgbClr w14:val="000000"/>
                  </w14:solidFill>
                  <w14:prstDash w14:val="solid"/>
                  <w14:miter/>
                </w14:textOutline>
              </w:rPr>
              <w:t xml:space="preserve">名称</w:t>
            </w:r>
            <w:r/>
          </w:p>
        </w:tc>
        <w:tc>
          <w:tcPr>
            <w:gridSpan w:val="2"/>
            <w:tcW w:w="1384" w:type="pct"/>
            <w:vAlign w:val="center"/>
            <w:textDirection w:val="lrTb"/>
            <w:noWrap w:val="false"/>
          </w:tcPr>
          <w:p>
            <w:pPr>
              <w:pStyle w:val="1153"/>
              <w:ind w:left="34"/>
              <w:jc w:val="center"/>
              <w:keepLines w:val="0"/>
              <w:keepNext w:val="0"/>
              <w:pageBreakBefore w:val="0"/>
              <w:spacing w:line="240" w:lineRule="auto"/>
              <w:widowControl/>
              <w:rPr>
                <w:rFonts w:ascii="宋体" w:hAnsi="宋体" w:eastAsia="宋体" w:cs="宋体"/>
                <w14:textOutline w14:w="4356" w14:cap="flat" w14:cmpd="sng" w14:algn="ctr">
                  <w14:solidFill>
                    <w14:srgbClr w14:val="000000"/>
                  </w14:solidFill>
                  <w14:prstDash w14:val="solid"/>
                  <w14:miter/>
                </w14:textOutline>
              </w:rPr>
            </w:pPr>
            <w:r>
              <w:rPr>
                <w:rFonts w:ascii="宋体" w:hAnsi="宋体" w:eastAsia="宋体" w:cs="宋体"/>
                <w14:textOutline w14:w="4356" w14:cap="flat" w14:cmpd="sng" w14:algn="ctr">
                  <w14:solidFill>
                    <w14:srgbClr w14:val="000000"/>
                  </w14:solidFill>
                  <w14:prstDash w14:val="solid"/>
                  <w14:miter/>
                </w14:textOutline>
              </w:rPr>
              <w:t xml:space="preserve">服务内容</w:t>
            </w:r>
            <w:r/>
          </w:p>
        </w:tc>
        <w:tc>
          <w:tcPr>
            <w:tcW w:w="890" w:type="pct"/>
            <w:vAlign w:val="center"/>
            <w:textDirection w:val="lrTb"/>
            <w:noWrap w:val="false"/>
          </w:tcPr>
          <w:p>
            <w:pPr>
              <w:pStyle w:val="1153"/>
              <w:ind w:left="34"/>
              <w:jc w:val="center"/>
              <w:keepLines w:val="0"/>
              <w:keepNext w:val="0"/>
              <w:pageBreakBefore w:val="0"/>
              <w:spacing w:line="240" w:lineRule="auto"/>
              <w:widowControl/>
              <w:rPr>
                <w:rFonts w:ascii="宋体" w:hAnsi="宋体" w:eastAsia="宋体" w:cs="宋体"/>
                <w14:textOutline w14:w="4356" w14:cap="flat" w14:cmpd="sng" w14:algn="ctr">
                  <w14:solidFill>
                    <w14:srgbClr w14:val="000000"/>
                  </w14:solidFill>
                  <w14:prstDash w14:val="solid"/>
                  <w14:miter/>
                </w14:textOutline>
              </w:rPr>
            </w:pPr>
            <w:r>
              <w:rPr>
                <w:rFonts w:ascii="宋体" w:hAnsi="宋体" w:eastAsia="宋体" w:cs="宋体"/>
                <w14:textOutline w14:w="4356" w14:cap="flat" w14:cmpd="sng" w14:algn="ctr">
                  <w14:solidFill>
                    <w14:srgbClr w14:val="000000"/>
                  </w14:solidFill>
                  <w14:prstDash w14:val="solid"/>
                  <w14:miter/>
                </w14:textOutline>
              </w:rPr>
              <w:t xml:space="preserve">服务期</w:t>
            </w:r>
            <w:r/>
          </w:p>
        </w:tc>
        <w:tc>
          <w:tcPr>
            <w:tcW w:w="824" w:type="pct"/>
            <w:vAlign w:val="center"/>
            <w:textDirection w:val="lrTb"/>
            <w:noWrap w:val="false"/>
          </w:tcPr>
          <w:p>
            <w:pPr>
              <w:pStyle w:val="1153"/>
              <w:ind w:left="34"/>
              <w:jc w:val="center"/>
              <w:keepLines w:val="0"/>
              <w:keepNext w:val="0"/>
              <w:pageBreakBefore w:val="0"/>
              <w:spacing w:line="240" w:lineRule="auto"/>
              <w:widowControl/>
              <w:rPr>
                <w:rFonts w:ascii="宋体" w:hAnsi="宋体" w:eastAsia="宋体" w:cs="宋体"/>
                <w14:textOutline w14:w="4356" w14:cap="flat" w14:cmpd="sng" w14:algn="ctr">
                  <w14:solidFill>
                    <w14:srgbClr w14:val="000000"/>
                  </w14:solidFill>
                  <w14:prstDash w14:val="solid"/>
                  <w14:miter/>
                </w14:textOutline>
              </w:rPr>
            </w:pPr>
            <w:r>
              <w:rPr>
                <w:rFonts w:ascii="宋体" w:hAnsi="宋体" w:eastAsia="宋体" w:cs="宋体"/>
                <w14:textOutline w14:w="4356" w14:cap="flat" w14:cmpd="sng" w14:algn="ctr">
                  <w14:solidFill>
                    <w14:srgbClr w14:val="000000"/>
                  </w14:solidFill>
                  <w14:prstDash w14:val="solid"/>
                  <w14:miter/>
                </w14:textOutline>
              </w:rPr>
              <w:t xml:space="preserve">价格（元）</w:t>
            </w:r>
            <w:r/>
          </w:p>
        </w:tc>
        <w:tc>
          <w:tcPr>
            <w:tcW w:w="553" w:type="pct"/>
            <w:vAlign w:val="center"/>
            <w:textDirection w:val="lrTb"/>
            <w:noWrap w:val="false"/>
          </w:tcPr>
          <w:p>
            <w:pPr>
              <w:pStyle w:val="1153"/>
              <w:ind w:left="34"/>
              <w:jc w:val="center"/>
              <w:keepLines w:val="0"/>
              <w:keepNext w:val="0"/>
              <w:pageBreakBefore w:val="0"/>
              <w:spacing w:line="240" w:lineRule="auto"/>
              <w:widowControl/>
              <w:rPr>
                <w:rFonts w:ascii="宋体" w:hAnsi="宋体" w:eastAsia="宋体" w:cs="宋体"/>
                <w14:textOutline w14:w="4356" w14:cap="flat" w14:cmpd="sng" w14:algn="ctr">
                  <w14:solidFill>
                    <w14:srgbClr w14:val="000000"/>
                  </w14:solidFill>
                  <w14:prstDash w14:val="solid"/>
                  <w14:miter/>
                </w14:textOutline>
              </w:rPr>
            </w:pPr>
            <w:r>
              <w:rPr>
                <w:rFonts w:ascii="宋体" w:hAnsi="宋体" w:eastAsia="宋体" w:cs="宋体"/>
                <w14:textOutline w14:w="4356" w14:cap="flat" w14:cmpd="sng" w14:algn="ctr">
                  <w14:solidFill>
                    <w14:srgbClr w14:val="000000"/>
                  </w14:solidFill>
                  <w14:prstDash w14:val="solid"/>
                  <w14:miter/>
                </w14:textOutline>
              </w:rPr>
              <w:t xml:space="preserve">备注</w:t>
            </w:r>
            <w:r/>
          </w:p>
        </w:tc>
      </w:tr>
      <w:tr>
        <w:trPr>
          <w:trHeight w:val="599"/>
        </w:trPr>
        <w:tc>
          <w:tcPr>
            <w:tcW w:w="463" w:type="pct"/>
            <w:textDirection w:val="lrTb"/>
            <w:noWrap w:val="false"/>
          </w:tcPr>
          <w:p>
            <w:pPr>
              <w:pStyle w:val="1153"/>
              <w:ind w:left="262"/>
              <w:spacing w:before="137" w:line="360" w:lineRule="auto"/>
            </w:pPr>
            <w:r>
              <w:rPr>
                <w14:textOutline w14:w="4356" w14:cap="flat" w14:cmpd="sng" w14:algn="ctr">
                  <w14:solidFill>
                    <w14:srgbClr w14:val="000000"/>
                  </w14:solidFill>
                  <w14:prstDash w14:val="solid"/>
                  <w14:miter/>
                </w14:textOutline>
              </w:rPr>
              <w:t xml:space="preserve">1</w:t>
            </w:r>
            <w:r/>
          </w:p>
        </w:tc>
        <w:tc>
          <w:tcPr>
            <w:tcW w:w="883" w:type="pct"/>
            <w:textDirection w:val="lrTb"/>
            <w:noWrap w:val="false"/>
          </w:tcPr>
          <w:p>
            <w:pPr>
              <w:spacing w:line="360" w:lineRule="auto"/>
              <w:rPr>
                <w:rFonts w:ascii="宋体" w:hAnsi="宋体" w:eastAsia="宋体"/>
              </w:rPr>
            </w:pPr>
            <w:r>
              <w:rPr>
                <w:rFonts w:ascii="宋体" w:hAnsi="宋体" w:eastAsia="宋体"/>
              </w:rPr>
            </w:r>
            <w:r/>
          </w:p>
        </w:tc>
        <w:tc>
          <w:tcPr>
            <w:gridSpan w:val="2"/>
            <w:tcW w:w="1384" w:type="pct"/>
            <w:textDirection w:val="lrTb"/>
            <w:noWrap w:val="false"/>
          </w:tcPr>
          <w:p>
            <w:pPr>
              <w:spacing w:line="360" w:lineRule="auto"/>
              <w:rPr>
                <w:rFonts w:ascii="宋体" w:hAnsi="宋体" w:eastAsia="宋体"/>
              </w:rPr>
            </w:pPr>
            <w:r>
              <w:rPr>
                <w:rFonts w:ascii="宋体" w:hAnsi="宋体" w:eastAsia="宋体"/>
              </w:rPr>
            </w:r>
            <w:r/>
          </w:p>
        </w:tc>
        <w:tc>
          <w:tcPr>
            <w:tcW w:w="890" w:type="pct"/>
            <w:textDirection w:val="lrTb"/>
            <w:noWrap w:val="false"/>
          </w:tcPr>
          <w:p>
            <w:pPr>
              <w:spacing w:line="360" w:lineRule="auto"/>
              <w:rPr>
                <w:rFonts w:ascii="宋体" w:hAnsi="宋体" w:eastAsia="宋体"/>
              </w:rPr>
            </w:pPr>
            <w:r>
              <w:rPr>
                <w:rFonts w:ascii="宋体" w:hAnsi="宋体" w:eastAsia="宋体"/>
              </w:rPr>
            </w:r>
            <w:r/>
          </w:p>
        </w:tc>
        <w:tc>
          <w:tcPr>
            <w:tcW w:w="824" w:type="pct"/>
            <w:textDirection w:val="lrTb"/>
            <w:noWrap w:val="false"/>
          </w:tcPr>
          <w:p>
            <w:pPr>
              <w:spacing w:line="360" w:lineRule="auto"/>
              <w:rPr>
                <w:rFonts w:ascii="宋体" w:hAnsi="宋体" w:eastAsia="宋体"/>
              </w:rPr>
            </w:pPr>
            <w:r>
              <w:rPr>
                <w:rFonts w:ascii="宋体" w:hAnsi="宋体" w:eastAsia="宋体"/>
              </w:rPr>
            </w:r>
            <w:r/>
          </w:p>
        </w:tc>
        <w:tc>
          <w:tcPr>
            <w:tcW w:w="553" w:type="pct"/>
            <w:textDirection w:val="lrTb"/>
            <w:noWrap w:val="false"/>
          </w:tcPr>
          <w:p>
            <w:pPr>
              <w:spacing w:line="360" w:lineRule="auto"/>
              <w:rPr>
                <w:rFonts w:ascii="宋体" w:hAnsi="宋体" w:eastAsia="宋体"/>
              </w:rPr>
            </w:pPr>
            <w:r>
              <w:rPr>
                <w:rFonts w:ascii="宋体" w:hAnsi="宋体" w:eastAsia="宋体"/>
              </w:rPr>
            </w:r>
            <w:r/>
          </w:p>
        </w:tc>
      </w:tr>
      <w:tr>
        <w:trPr>
          <w:trHeight w:val="597"/>
        </w:trPr>
        <w:tc>
          <w:tcPr>
            <w:tcW w:w="463" w:type="pct"/>
            <w:textDirection w:val="lrTb"/>
            <w:noWrap w:val="false"/>
          </w:tcPr>
          <w:p>
            <w:pPr>
              <w:pStyle w:val="1153"/>
              <w:ind w:left="247"/>
              <w:spacing w:before="137" w:line="360" w:lineRule="auto"/>
            </w:pPr>
            <w:r>
              <w:rPr>
                <w14:textOutline w14:w="4356" w14:cap="flat" w14:cmpd="sng" w14:algn="ctr">
                  <w14:solidFill>
                    <w14:srgbClr w14:val="000000"/>
                  </w14:solidFill>
                  <w14:prstDash w14:val="solid"/>
                  <w14:miter/>
                </w14:textOutline>
              </w:rPr>
              <w:t xml:space="preserve">2</w:t>
            </w:r>
            <w:r/>
          </w:p>
        </w:tc>
        <w:tc>
          <w:tcPr>
            <w:tcW w:w="883" w:type="pct"/>
            <w:textDirection w:val="lrTb"/>
            <w:noWrap w:val="false"/>
          </w:tcPr>
          <w:p>
            <w:pPr>
              <w:spacing w:line="360" w:lineRule="auto"/>
              <w:rPr>
                <w:rFonts w:ascii="宋体" w:hAnsi="宋体" w:eastAsia="宋体"/>
              </w:rPr>
            </w:pPr>
            <w:r>
              <w:rPr>
                <w:rFonts w:ascii="宋体" w:hAnsi="宋体" w:eastAsia="宋体"/>
              </w:rPr>
            </w:r>
            <w:r/>
          </w:p>
        </w:tc>
        <w:tc>
          <w:tcPr>
            <w:gridSpan w:val="2"/>
            <w:tcW w:w="1384" w:type="pct"/>
            <w:textDirection w:val="lrTb"/>
            <w:noWrap w:val="false"/>
          </w:tcPr>
          <w:p>
            <w:pPr>
              <w:spacing w:line="360" w:lineRule="auto"/>
              <w:rPr>
                <w:rFonts w:ascii="宋体" w:hAnsi="宋体" w:eastAsia="宋体"/>
              </w:rPr>
            </w:pPr>
            <w:r>
              <w:rPr>
                <w:rFonts w:ascii="宋体" w:hAnsi="宋体" w:eastAsia="宋体"/>
              </w:rPr>
            </w:r>
            <w:r/>
          </w:p>
        </w:tc>
        <w:tc>
          <w:tcPr>
            <w:tcW w:w="890" w:type="pct"/>
            <w:textDirection w:val="lrTb"/>
            <w:noWrap w:val="false"/>
          </w:tcPr>
          <w:p>
            <w:pPr>
              <w:spacing w:line="360" w:lineRule="auto"/>
              <w:rPr>
                <w:rFonts w:ascii="宋体" w:hAnsi="宋体" w:eastAsia="宋体"/>
              </w:rPr>
            </w:pPr>
            <w:r>
              <w:rPr>
                <w:rFonts w:ascii="宋体" w:hAnsi="宋体" w:eastAsia="宋体"/>
              </w:rPr>
            </w:r>
            <w:r/>
          </w:p>
        </w:tc>
        <w:tc>
          <w:tcPr>
            <w:tcW w:w="824" w:type="pct"/>
            <w:textDirection w:val="lrTb"/>
            <w:noWrap w:val="false"/>
          </w:tcPr>
          <w:p>
            <w:pPr>
              <w:spacing w:line="360" w:lineRule="auto"/>
              <w:rPr>
                <w:rFonts w:ascii="宋体" w:hAnsi="宋体" w:eastAsia="宋体"/>
              </w:rPr>
            </w:pPr>
            <w:r>
              <w:rPr>
                <w:rFonts w:ascii="宋体" w:hAnsi="宋体" w:eastAsia="宋体"/>
              </w:rPr>
            </w:r>
            <w:r/>
          </w:p>
        </w:tc>
        <w:tc>
          <w:tcPr>
            <w:tcW w:w="553" w:type="pct"/>
            <w:textDirection w:val="lrTb"/>
            <w:noWrap w:val="false"/>
          </w:tcPr>
          <w:p>
            <w:pPr>
              <w:spacing w:line="360" w:lineRule="auto"/>
              <w:rPr>
                <w:rFonts w:ascii="宋体" w:hAnsi="宋体" w:eastAsia="宋体"/>
              </w:rPr>
            </w:pPr>
            <w:r>
              <w:rPr>
                <w:rFonts w:ascii="宋体" w:hAnsi="宋体" w:eastAsia="宋体"/>
              </w:rPr>
            </w:r>
            <w:r/>
          </w:p>
        </w:tc>
      </w:tr>
      <w:tr>
        <w:trPr>
          <w:trHeight w:val="599"/>
        </w:trPr>
        <w:tc>
          <w:tcPr>
            <w:gridSpan w:val="7"/>
            <w:tcW w:w="5000" w:type="pct"/>
            <w:vAlign w:val="center"/>
            <w:textDirection w:val="lrTb"/>
            <w:noWrap w:val="false"/>
          </w:tcPr>
          <w:p>
            <w:pPr>
              <w:pStyle w:val="1153"/>
              <w:ind w:left="34"/>
              <w:jc w:val="center"/>
              <w:keepLines w:val="0"/>
              <w:keepNext w:val="0"/>
              <w:pageBreakBefore w:val="0"/>
              <w:spacing w:line="240" w:lineRule="auto"/>
              <w:widowControl/>
            </w:pPr>
            <w:r>
              <w:rPr>
                <w:rFonts w:ascii="宋体" w:hAnsi="宋体" w:eastAsia="宋体" w:cs="宋体"/>
                <w14:textOutline w14:w="4356" w14:cap="flat" w14:cmpd="sng" w14:algn="ctr">
                  <w14:solidFill>
                    <w14:srgbClr w14:val="000000"/>
                  </w14:solidFill>
                  <w14:prstDash w14:val="solid"/>
                  <w14:miter/>
                </w14:textOutline>
              </w:rPr>
              <w:t xml:space="preserve">服务部分小计：     元</w:t>
            </w:r>
            <w:r/>
          </w:p>
        </w:tc>
      </w:tr>
      <w:tr>
        <w:trPr>
          <w:trHeight w:val="938"/>
        </w:trPr>
        <w:tc>
          <w:tcPr>
            <w:gridSpan w:val="3"/>
            <w:tcW w:w="2208" w:type="pct"/>
            <w:textDirection w:val="lrTb"/>
            <w:noWrap w:val="false"/>
          </w:tcPr>
          <w:p>
            <w:pPr>
              <w:pStyle w:val="1153"/>
              <w:ind w:left="118"/>
              <w:spacing w:before="39" w:line="360" w:lineRule="auto"/>
              <w:rPr>
                <w:lang w:eastAsia="zh-CN"/>
              </w:rPr>
            </w:pPr>
            <w:r>
              <w:rPr>
                <w:spacing w:val="1"/>
                <w:position w:val="17"/>
                <w:lang w:eastAsia="zh-CN"/>
                <w14:textOutline w14:w="4356" w14:cap="flat" w14:cmpd="sng" w14:algn="ctr">
                  <w14:solidFill>
                    <w14:srgbClr w14:val="000000"/>
                  </w14:solidFill>
                  <w14:prstDash w14:val="solid"/>
                  <w14:miter/>
                </w14:textOutline>
              </w:rPr>
              <w:t xml:space="preserve">其它相关费用(培训、税费等与项目相关的</w:t>
            </w:r>
            <w:r>
              <w:rPr>
                <w:rFonts w:hint="eastAsia"/>
                <w:spacing w:val="1"/>
                <w:position w:val="17"/>
                <w:lang w:eastAsia="zh-CN"/>
                <w14:textOutline w14:w="4356" w14:cap="flat" w14:cmpd="sng" w14:algn="ctr">
                  <w14:solidFill>
                    <w14:srgbClr w14:val="000000"/>
                  </w14:solidFill>
                  <w14:prstDash w14:val="solid"/>
                  <w14:miter/>
                </w14:textOutline>
              </w:rPr>
              <w:t xml:space="preserve">一切费用)</w:t>
            </w:r>
            <w:r/>
          </w:p>
        </w:tc>
        <w:tc>
          <w:tcPr>
            <w:gridSpan w:val="4"/>
            <w:tcW w:w="2791" w:type="pct"/>
            <w:textDirection w:val="lrTb"/>
            <w:noWrap w:val="false"/>
          </w:tcPr>
          <w:p>
            <w:pPr>
              <w:pStyle w:val="1153"/>
              <w:ind w:left="2880"/>
              <w:spacing w:before="39" w:line="360" w:lineRule="auto"/>
            </w:pPr>
            <w:r>
              <w:rPr>
                <w14:textOutline w14:w="4356" w14:cap="flat" w14:cmpd="sng" w14:algn="ctr">
                  <w14:solidFill>
                    <w14:srgbClr w14:val="000000"/>
                  </w14:solidFill>
                  <w14:prstDash w14:val="solid"/>
                  <w14:miter/>
                </w14:textOutline>
              </w:rPr>
              <w:t xml:space="preserve">元</w:t>
            </w:r>
            <w:r/>
          </w:p>
        </w:tc>
      </w:tr>
      <w:tr>
        <w:trPr>
          <w:trHeight w:val="478"/>
        </w:trPr>
        <w:tc>
          <w:tcPr>
            <w:gridSpan w:val="3"/>
            <w:tcW w:w="2208" w:type="pct"/>
            <w:textDirection w:val="lrTb"/>
            <w:noWrap w:val="false"/>
          </w:tcPr>
          <w:p>
            <w:pPr>
              <w:pStyle w:val="1153"/>
              <w:ind w:left="121"/>
              <w:spacing w:before="40" w:line="360" w:lineRule="auto"/>
            </w:pPr>
            <w:r>
              <w:rPr>
                <w:spacing w:val="-2"/>
                <w14:textOutline w14:w="4356" w14:cap="flat" w14:cmpd="sng" w14:algn="ctr">
                  <w14:solidFill>
                    <w14:srgbClr w14:val="000000"/>
                  </w14:solidFill>
                  <w14:prstDash w14:val="solid"/>
                  <w14:miter/>
                </w14:textOutline>
              </w:rPr>
              <w:t xml:space="preserve">项目总报价</w:t>
            </w:r>
            <w:r/>
          </w:p>
        </w:tc>
        <w:tc>
          <w:tcPr>
            <w:gridSpan w:val="4"/>
            <w:tcW w:w="2791" w:type="pct"/>
            <w:textDirection w:val="lrTb"/>
            <w:noWrap w:val="false"/>
          </w:tcPr>
          <w:p>
            <w:pPr>
              <w:pStyle w:val="1153"/>
              <w:ind w:left="2880"/>
              <w:spacing w:before="40" w:line="360" w:lineRule="auto"/>
            </w:pPr>
            <w:r>
              <w:rPr>
                <w14:textOutline w14:w="4356" w14:cap="flat" w14:cmpd="sng" w14:algn="ctr">
                  <w14:solidFill>
                    <w14:srgbClr w14:val="000000"/>
                  </w14:solidFill>
                  <w14:prstDash w14:val="solid"/>
                  <w14:miter/>
                </w14:textOutline>
              </w:rPr>
              <w:t xml:space="preserve">元</w:t>
            </w:r>
            <w:r/>
          </w:p>
        </w:tc>
      </w:tr>
    </w:tbl>
    <w:p>
      <w:pPr>
        <w:pStyle w:val="978"/>
        <w:ind w:left="282"/>
        <w:spacing w:before="33" w:line="360" w:lineRule="auto"/>
        <w:rPr>
          <w:spacing w:val="-3"/>
          <w:sz w:val="24"/>
          <w:szCs w:val="24"/>
          <w:u w:val="single"/>
          <w:lang w:eastAsia="zh-CN"/>
        </w:rPr>
      </w:pPr>
      <w:r>
        <w:rPr>
          <w:spacing w:val="-2"/>
          <w:sz w:val="24"/>
          <w:szCs w:val="24"/>
          <w:lang w:eastAsia="zh-CN"/>
          <w14:textOutline w14:w="4356" w14:cap="flat" w14:cmpd="sng" w14:algn="ctr">
            <w14:solidFill>
              <w14:srgbClr w14:val="000000"/>
            </w14:solidFill>
            <w14:prstDash w14:val="solid"/>
            <w14:miter/>
          </w14:textOutline>
        </w:rPr>
        <w:t xml:space="preserve">注：</w:t>
      </w:r>
      <w:r>
        <w:rPr>
          <w:spacing w:val="-2"/>
          <w:sz w:val="24"/>
          <w:szCs w:val="24"/>
          <w:lang w:eastAsia="zh-CN"/>
        </w:rPr>
        <w:t xml:space="preserve"> 1、</w:t>
      </w:r>
      <w:r>
        <w:rPr>
          <w:rFonts w:hint="eastAsia"/>
          <w:spacing w:val="-2"/>
          <w:sz w:val="24"/>
          <w:szCs w:val="24"/>
          <w:u w:val="single"/>
          <w:lang w:val="en-US" w:eastAsia="zh-CN"/>
          <w14:textOutline w14:w="4356" w14:cap="flat" w14:cmpd="sng" w14:algn="ctr">
            <w14:solidFill>
              <w14:srgbClr w14:val="000000"/>
            </w14:solidFill>
            <w14:prstDash w14:val="solid"/>
            <w14:miter/>
          </w14:textOutline>
        </w:rPr>
        <w:t xml:space="preserve">供应商</w:t>
      </w:r>
      <w:r>
        <w:rPr>
          <w:spacing w:val="-2"/>
          <w:sz w:val="24"/>
          <w:szCs w:val="24"/>
          <w:u w:val="single"/>
          <w:lang w:eastAsia="zh-CN"/>
          <w14:textOutline w14:w="4356" w14:cap="flat" w14:cmpd="sng" w14:algn="ctr">
            <w14:solidFill>
              <w14:srgbClr w14:val="000000"/>
            </w14:solidFill>
            <w14:prstDash w14:val="solid"/>
            <w14:miter/>
          </w14:textOutline>
        </w:rPr>
        <w:t xml:space="preserve">应当按照</w:t>
      </w:r>
      <w:r>
        <w:rPr>
          <w:rFonts w:hint="eastAsia"/>
          <w:spacing w:val="-2"/>
          <w:sz w:val="24"/>
          <w:szCs w:val="24"/>
          <w:u w:val="single"/>
          <w:lang w:val="en-US" w:eastAsia="zh-CN"/>
          <w14:textOutline w14:w="4356" w14:cap="flat" w14:cmpd="sng" w14:algn="ctr">
            <w14:solidFill>
              <w14:srgbClr w14:val="000000"/>
            </w14:solidFill>
            <w14:prstDash w14:val="solid"/>
            <w14:miter/>
          </w14:textOutline>
        </w:rPr>
        <w:t xml:space="preserve">采购</w:t>
      </w:r>
      <w:r>
        <w:rPr>
          <w:spacing w:val="-2"/>
          <w:sz w:val="24"/>
          <w:szCs w:val="24"/>
          <w:u w:val="single"/>
          <w:lang w:eastAsia="zh-CN"/>
          <w14:textOutline w14:w="4356" w14:cap="flat" w14:cmpd="sng" w14:algn="ctr">
            <w14:solidFill>
              <w14:srgbClr w14:val="000000"/>
            </w14:solidFill>
            <w14:prstDash w14:val="solid"/>
            <w14:miter/>
          </w14:textOutline>
        </w:rPr>
        <w:t xml:space="preserve">文件采购需求</w:t>
      </w:r>
      <w:r>
        <w:rPr>
          <w:spacing w:val="-3"/>
          <w:sz w:val="24"/>
          <w:szCs w:val="24"/>
          <w:u w:val="single"/>
          <w:lang w:eastAsia="zh-CN"/>
          <w14:textOutline w14:w="4356" w14:cap="flat" w14:cmpd="sng" w14:algn="ctr">
            <w14:solidFill>
              <w14:srgbClr w14:val="000000"/>
            </w14:solidFill>
            <w14:prstDash w14:val="solid"/>
            <w14:miter/>
          </w14:textOutline>
        </w:rPr>
        <w:t xml:space="preserve">及相关报价要求填写</w:t>
      </w:r>
      <w:r>
        <w:rPr>
          <w:spacing w:val="-3"/>
          <w:sz w:val="24"/>
          <w:szCs w:val="24"/>
          <w:u w:val="single"/>
          <w:lang w:eastAsia="zh-CN"/>
        </w:rPr>
        <w:t xml:space="preserve">。</w:t>
      </w:r>
      <w:r/>
    </w:p>
    <w:p>
      <w:pPr>
        <w:pStyle w:val="978"/>
        <w:numPr>
          <w:ilvl w:val="0"/>
          <w:numId w:val="1"/>
        </w:numPr>
        <w:ind w:left="282"/>
        <w:spacing w:before="33" w:line="360" w:lineRule="auto"/>
        <w:rPr>
          <w:spacing w:val="5"/>
          <w:sz w:val="24"/>
          <w:szCs w:val="24"/>
          <w:u w:val="single"/>
          <w:lang w:eastAsia="zh-CN"/>
        </w:rPr>
      </w:pPr>
      <w:r>
        <w:rPr>
          <w:spacing w:val="1"/>
          <w:sz w:val="24"/>
          <w:szCs w:val="24"/>
          <w:u w:val="single"/>
          <w:lang w:eastAsia="zh-CN"/>
        </w:rPr>
        <w:t xml:space="preserve">本表中“其它”由</w:t>
      </w:r>
      <w:r>
        <w:rPr>
          <w:rFonts w:hint="eastAsia"/>
          <w:spacing w:val="1"/>
          <w:sz w:val="24"/>
          <w:szCs w:val="24"/>
          <w:u w:val="single"/>
          <w:lang w:val="en-US" w:eastAsia="zh-CN"/>
        </w:rPr>
        <w:t xml:space="preserve">供应商</w:t>
      </w:r>
      <w:r>
        <w:rPr>
          <w:spacing w:val="1"/>
          <w:sz w:val="24"/>
          <w:szCs w:val="24"/>
          <w:u w:val="single"/>
          <w:lang w:eastAsia="zh-CN"/>
        </w:rPr>
        <w:t xml:space="preserve">根据采购需求及自身经验进行补充填写。项目实施时，除采购人明确</w:t>
      </w:r>
      <w:r>
        <w:rPr>
          <w:spacing w:val="-4"/>
          <w:sz w:val="24"/>
          <w:szCs w:val="24"/>
          <w:u w:val="single"/>
          <w:lang w:eastAsia="zh-CN"/>
        </w:rPr>
        <w:t xml:space="preserve">提出需要变更增加外，不再增加任何费用，</w:t>
      </w:r>
      <w:r>
        <w:rPr>
          <w:rFonts w:hint="eastAsia"/>
          <w:spacing w:val="-4"/>
          <w:sz w:val="24"/>
          <w:szCs w:val="24"/>
          <w:u w:val="single"/>
          <w:lang w:val="en-US" w:eastAsia="zh-CN"/>
        </w:rPr>
        <w:t xml:space="preserve">供应商</w:t>
      </w:r>
      <w:r>
        <w:rPr>
          <w:spacing w:val="-4"/>
          <w:sz w:val="24"/>
          <w:szCs w:val="24"/>
          <w:u w:val="single"/>
          <w:lang w:eastAsia="zh-CN"/>
        </w:rPr>
        <w:t xml:space="preserve">应确保本项目能安全、正常运行并达到采购要求。</w:t>
      </w:r>
      <w:r>
        <w:rPr>
          <w:spacing w:val="5"/>
          <w:sz w:val="24"/>
          <w:szCs w:val="24"/>
          <w:u w:val="single"/>
          <w:lang w:eastAsia="zh-CN"/>
        </w:rPr>
        <w:t xml:space="preserve">  </w:t>
      </w:r>
      <w:r/>
    </w:p>
    <w:p>
      <w:pPr>
        <w:pStyle w:val="978"/>
        <w:numPr>
          <w:ilvl w:val="0"/>
          <w:numId w:val="1"/>
        </w:numPr>
        <w:ind w:left="282"/>
        <w:spacing w:before="33" w:line="360" w:lineRule="auto"/>
        <w:rPr>
          <w:sz w:val="24"/>
          <w:szCs w:val="24"/>
          <w:u w:val="single"/>
          <w:lang w:eastAsia="zh-CN"/>
        </w:rPr>
      </w:pPr>
      <w:r>
        <w:rPr>
          <w:spacing w:val="-3"/>
          <w:sz w:val="24"/>
          <w:szCs w:val="24"/>
          <w:u w:val="single"/>
          <w:lang w:eastAsia="zh-CN"/>
        </w:rPr>
        <w:t xml:space="preserve">本表中项目总报价应与开标一览表中项目</w:t>
      </w:r>
      <w:r>
        <w:rPr>
          <w:spacing w:val="-4"/>
          <w:sz w:val="24"/>
          <w:szCs w:val="24"/>
          <w:u w:val="single"/>
          <w:lang w:eastAsia="zh-CN"/>
        </w:rPr>
        <w:t xml:space="preserve">总报价保持一致。</w:t>
      </w:r>
      <w:r/>
    </w:p>
    <w:p>
      <w:pPr>
        <w:pStyle w:val="978"/>
        <w:ind w:left="282"/>
        <w:spacing w:before="33" w:line="360" w:lineRule="auto"/>
        <w:rPr>
          <w:sz w:val="24"/>
          <w:szCs w:val="24"/>
          <w:lang w:eastAsia="zh-CN"/>
        </w:rPr>
      </w:pPr>
      <w:r>
        <w:rPr>
          <w:spacing w:val="-9"/>
          <w:sz w:val="24"/>
          <w:szCs w:val="24"/>
          <w:lang w:eastAsia="zh-CN"/>
        </w:rPr>
        <w:t xml:space="preserve">4、</w:t>
      </w:r>
      <w:r>
        <w:rPr>
          <w:spacing w:val="-9"/>
          <w:sz w:val="24"/>
          <w:szCs w:val="24"/>
          <w:u w:val="single"/>
          <w:lang w:eastAsia="zh-CN"/>
        </w:rPr>
        <w:t xml:space="preserve">报价保留至小数点后两位，四舍五入。</w:t>
      </w:r>
      <w:r>
        <w:rPr>
          <w:spacing w:val="4"/>
          <w:sz w:val="24"/>
          <w:szCs w:val="24"/>
          <w:u w:val="single"/>
          <w:lang w:eastAsia="zh-CN"/>
        </w:rPr>
        <w:t xml:space="preserve">  </w:t>
      </w:r>
      <w:r/>
    </w:p>
    <w:p>
      <w:pPr>
        <w:spacing w:line="360" w:lineRule="auto"/>
        <w:rPr>
          <w:rFonts w:ascii="宋体" w:hAnsi="宋体" w:eastAsia="宋体"/>
          <w:sz w:val="24"/>
          <w:szCs w:val="24"/>
          <w:lang w:eastAsia="zh-CN"/>
        </w:rPr>
        <w:sectPr>
          <w:footerReference w:type="default" r:id="rId15"/>
          <w:footnotePr/>
          <w:endnotePr/>
          <w:type w:val="nextPage"/>
          <w:pgSz w:w="11907" w:h="16839" w:orient="portrait"/>
          <w:pgMar w:top="1440" w:right="1800" w:bottom="1440" w:left="1800" w:header="0" w:footer="1213" w:gutter="0"/>
          <w:cols w:num="1" w:sep="0" w:space="720" w:equalWidth="1"/>
          <w:docGrid w:linePitch="360"/>
        </w:sectPr>
      </w:pPr>
      <w:r>
        <w:rPr>
          <w:rFonts w:ascii="宋体" w:hAnsi="宋体" w:eastAsia="宋体"/>
          <w:sz w:val="24"/>
          <w:szCs w:val="24"/>
          <w:lang w:eastAsia="zh-CN"/>
        </w:rPr>
      </w:r>
      <w:r/>
    </w:p>
    <w:p>
      <w:pPr>
        <w:pStyle w:val="978"/>
        <w:jc w:val="center"/>
        <w:spacing w:before="91" w:line="360" w:lineRule="auto"/>
        <w:rPr>
          <w:sz w:val="28"/>
          <w:szCs w:val="28"/>
          <w:lang w:eastAsia="zh-CN"/>
        </w:rPr>
        <w:outlineLvl w:val="1"/>
      </w:pPr>
      <w:r/>
      <w:bookmarkStart w:id="28" w:name="_Toc146139450"/>
      <w:r>
        <w:rPr>
          <w:spacing w:val="-5"/>
          <w:sz w:val="28"/>
          <w:szCs w:val="28"/>
          <w:lang w:eastAsia="zh-CN"/>
        </w:rPr>
        <w:t xml:space="preserve">(四)同类项目成功案例一览表</w:t>
      </w:r>
      <w:bookmarkEnd w:id="28"/>
      <w:r/>
      <w:r/>
    </w:p>
    <w:tbl>
      <w:tblPr>
        <w:tblStyle w:val="1152"/>
        <w:tblW w:w="4998" w:type="pct"/>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autofit"/>
        <w:tblCellMar>
          <w:left w:w="0" w:type="dxa"/>
          <w:top w:w="0" w:type="dxa"/>
          <w:right w:w="0" w:type="dxa"/>
          <w:bottom w:w="0" w:type="dxa"/>
        </w:tblCellMar>
        <w:tblLook w:val="04A0" w:firstRow="1" w:lastRow="0" w:firstColumn="1" w:lastColumn="0" w:noHBand="0" w:noVBand="1"/>
      </w:tblPr>
      <w:tblGrid>
        <w:gridCol w:w="961"/>
        <w:gridCol w:w="2496"/>
        <w:gridCol w:w="1829"/>
        <w:gridCol w:w="2000"/>
        <w:gridCol w:w="1024"/>
      </w:tblGrid>
      <w:tr>
        <w:trPr>
          <w:jc w:val="center"/>
          <w:trHeight w:val="712"/>
        </w:trPr>
        <w:tc>
          <w:tcPr>
            <w:tcW w:w="578" w:type="pct"/>
            <w:vAlign w:val="center"/>
            <w:textDirection w:val="lrTb"/>
            <w:noWrap w:val="false"/>
          </w:tcPr>
          <w:p>
            <w:pPr>
              <w:pStyle w:val="1153"/>
              <w:jc w:val="center"/>
              <w:spacing w:before="155" w:line="360" w:lineRule="auto"/>
            </w:pPr>
            <w:r>
              <w:rPr>
                <w:spacing w:val="-3"/>
              </w:rPr>
              <w:t xml:space="preserve">序号</w:t>
            </w:r>
            <w:r/>
          </w:p>
        </w:tc>
        <w:tc>
          <w:tcPr>
            <w:tcW w:w="1501" w:type="pct"/>
            <w:vAlign w:val="center"/>
            <w:textDirection w:val="lrTb"/>
            <w:noWrap w:val="false"/>
          </w:tcPr>
          <w:p>
            <w:pPr>
              <w:pStyle w:val="1153"/>
              <w:jc w:val="center"/>
              <w:spacing w:before="156" w:line="360" w:lineRule="auto"/>
            </w:pPr>
            <w:r>
              <w:rPr>
                <w:spacing w:val="-3"/>
              </w:rPr>
              <w:t xml:space="preserve">项目名称</w:t>
            </w:r>
            <w:r/>
          </w:p>
        </w:tc>
        <w:tc>
          <w:tcPr>
            <w:tcW w:w="1100" w:type="pct"/>
            <w:vAlign w:val="center"/>
            <w:textDirection w:val="lrTb"/>
            <w:noWrap w:val="false"/>
          </w:tcPr>
          <w:p>
            <w:pPr>
              <w:pStyle w:val="1153"/>
              <w:jc w:val="center"/>
              <w:spacing w:before="155" w:line="360" w:lineRule="auto"/>
            </w:pPr>
            <w:r>
              <w:rPr>
                <w:spacing w:val="-2"/>
              </w:rPr>
              <w:t xml:space="preserve">合同金额</w:t>
            </w:r>
            <w:r/>
          </w:p>
        </w:tc>
        <w:tc>
          <w:tcPr>
            <w:tcW w:w="1203" w:type="pct"/>
            <w:vAlign w:val="center"/>
            <w:textDirection w:val="lrTb"/>
            <w:noWrap w:val="false"/>
          </w:tcPr>
          <w:p>
            <w:pPr>
              <w:pStyle w:val="1153"/>
              <w:jc w:val="center"/>
              <w:spacing w:before="155" w:line="360" w:lineRule="auto"/>
            </w:pPr>
            <w:r>
              <w:rPr>
                <w:spacing w:val="-2"/>
              </w:rPr>
              <w:t xml:space="preserve">采购单位名称</w:t>
            </w:r>
            <w:r/>
          </w:p>
        </w:tc>
        <w:tc>
          <w:tcPr>
            <w:tcW w:w="616" w:type="pct"/>
            <w:vAlign w:val="center"/>
            <w:textDirection w:val="lrTb"/>
            <w:noWrap w:val="false"/>
          </w:tcPr>
          <w:p>
            <w:pPr>
              <w:pStyle w:val="1153"/>
              <w:jc w:val="center"/>
              <w:spacing w:before="155" w:line="360" w:lineRule="auto"/>
            </w:pPr>
            <w:r>
              <w:rPr>
                <w:spacing w:val="-4"/>
              </w:rPr>
              <w:t xml:space="preserve">备注</w:t>
            </w:r>
            <w:r/>
          </w:p>
        </w:tc>
      </w:tr>
      <w:tr>
        <w:trPr>
          <w:jc w:val="center"/>
          <w:trHeight w:val="800"/>
        </w:trPr>
        <w:tc>
          <w:tcPr>
            <w:tcW w:w="578" w:type="pct"/>
            <w:vAlign w:val="center"/>
            <w:textDirection w:val="lrTb"/>
            <w:noWrap w:val="false"/>
          </w:tcPr>
          <w:p>
            <w:pPr>
              <w:jc w:val="center"/>
              <w:spacing w:line="360" w:lineRule="auto"/>
              <w:rPr>
                <w:rFonts w:ascii="宋体" w:hAnsi="宋体" w:eastAsia="宋体"/>
              </w:rPr>
            </w:pPr>
            <w:r>
              <w:rPr>
                <w:rFonts w:ascii="宋体" w:hAnsi="宋体" w:eastAsia="宋体"/>
              </w:rPr>
            </w:r>
            <w:r/>
          </w:p>
        </w:tc>
        <w:tc>
          <w:tcPr>
            <w:tcW w:w="1501" w:type="pct"/>
            <w:vAlign w:val="center"/>
            <w:textDirection w:val="lrTb"/>
            <w:noWrap w:val="false"/>
          </w:tcPr>
          <w:p>
            <w:pPr>
              <w:jc w:val="center"/>
              <w:spacing w:line="360" w:lineRule="auto"/>
              <w:rPr>
                <w:rFonts w:ascii="宋体" w:hAnsi="宋体" w:eastAsia="宋体"/>
              </w:rPr>
            </w:pPr>
            <w:r>
              <w:rPr>
                <w:rFonts w:ascii="宋体" w:hAnsi="宋体" w:eastAsia="宋体"/>
              </w:rPr>
            </w:r>
            <w:r/>
          </w:p>
        </w:tc>
        <w:tc>
          <w:tcPr>
            <w:tcW w:w="1100" w:type="pct"/>
            <w:vAlign w:val="center"/>
            <w:textDirection w:val="lrTb"/>
            <w:noWrap w:val="false"/>
          </w:tcPr>
          <w:p>
            <w:pPr>
              <w:jc w:val="center"/>
              <w:spacing w:line="360" w:lineRule="auto"/>
              <w:rPr>
                <w:rFonts w:ascii="宋体" w:hAnsi="宋体" w:eastAsia="宋体"/>
              </w:rPr>
            </w:pPr>
            <w:r>
              <w:rPr>
                <w:rFonts w:ascii="宋体" w:hAnsi="宋体" w:eastAsia="宋体"/>
              </w:rPr>
            </w:r>
            <w:r/>
          </w:p>
        </w:tc>
        <w:tc>
          <w:tcPr>
            <w:tcW w:w="1203" w:type="pct"/>
            <w:vAlign w:val="center"/>
            <w:textDirection w:val="lrTb"/>
            <w:noWrap w:val="false"/>
          </w:tcPr>
          <w:p>
            <w:pPr>
              <w:jc w:val="center"/>
              <w:spacing w:line="360" w:lineRule="auto"/>
              <w:rPr>
                <w:rFonts w:ascii="宋体" w:hAnsi="宋体" w:eastAsia="宋体"/>
              </w:rPr>
            </w:pPr>
            <w:r>
              <w:rPr>
                <w:rFonts w:ascii="宋体" w:hAnsi="宋体" w:eastAsia="宋体"/>
              </w:rPr>
            </w:r>
            <w:r/>
          </w:p>
        </w:tc>
        <w:tc>
          <w:tcPr>
            <w:tcW w:w="616" w:type="pct"/>
            <w:vAlign w:val="center"/>
            <w:textDirection w:val="lrTb"/>
            <w:noWrap w:val="false"/>
          </w:tcPr>
          <w:p>
            <w:pPr>
              <w:jc w:val="center"/>
              <w:spacing w:line="360" w:lineRule="auto"/>
              <w:rPr>
                <w:rFonts w:ascii="宋体" w:hAnsi="宋体" w:eastAsia="宋体"/>
              </w:rPr>
            </w:pPr>
            <w:r>
              <w:rPr>
                <w:rFonts w:ascii="宋体" w:hAnsi="宋体" w:eastAsia="宋体"/>
              </w:rPr>
            </w:r>
            <w:r/>
          </w:p>
        </w:tc>
      </w:tr>
      <w:tr>
        <w:trPr>
          <w:jc w:val="center"/>
          <w:trHeight w:val="709"/>
        </w:trPr>
        <w:tc>
          <w:tcPr>
            <w:tcW w:w="578" w:type="pct"/>
            <w:vAlign w:val="center"/>
            <w:textDirection w:val="lrTb"/>
            <w:noWrap w:val="false"/>
          </w:tcPr>
          <w:p>
            <w:pPr>
              <w:jc w:val="center"/>
              <w:spacing w:line="360" w:lineRule="auto"/>
              <w:rPr>
                <w:rFonts w:ascii="宋体" w:hAnsi="宋体" w:eastAsia="宋体"/>
              </w:rPr>
            </w:pPr>
            <w:r>
              <w:rPr>
                <w:rFonts w:ascii="宋体" w:hAnsi="宋体" w:eastAsia="宋体"/>
              </w:rPr>
            </w:r>
            <w:r/>
          </w:p>
        </w:tc>
        <w:tc>
          <w:tcPr>
            <w:tcW w:w="1501" w:type="pct"/>
            <w:vAlign w:val="center"/>
            <w:textDirection w:val="lrTb"/>
            <w:noWrap w:val="false"/>
          </w:tcPr>
          <w:p>
            <w:pPr>
              <w:jc w:val="center"/>
              <w:spacing w:line="360" w:lineRule="auto"/>
              <w:rPr>
                <w:rFonts w:ascii="宋体" w:hAnsi="宋体" w:eastAsia="宋体"/>
              </w:rPr>
            </w:pPr>
            <w:r>
              <w:rPr>
                <w:rFonts w:ascii="宋体" w:hAnsi="宋体" w:eastAsia="宋体"/>
              </w:rPr>
            </w:r>
            <w:r/>
          </w:p>
        </w:tc>
        <w:tc>
          <w:tcPr>
            <w:tcW w:w="1100" w:type="pct"/>
            <w:vAlign w:val="center"/>
            <w:textDirection w:val="lrTb"/>
            <w:noWrap w:val="false"/>
          </w:tcPr>
          <w:p>
            <w:pPr>
              <w:jc w:val="center"/>
              <w:spacing w:line="360" w:lineRule="auto"/>
              <w:rPr>
                <w:rFonts w:ascii="宋体" w:hAnsi="宋体" w:eastAsia="宋体"/>
              </w:rPr>
            </w:pPr>
            <w:r>
              <w:rPr>
                <w:rFonts w:ascii="宋体" w:hAnsi="宋体" w:eastAsia="宋体"/>
              </w:rPr>
            </w:r>
            <w:r/>
          </w:p>
        </w:tc>
        <w:tc>
          <w:tcPr>
            <w:tcW w:w="1203" w:type="pct"/>
            <w:vAlign w:val="center"/>
            <w:textDirection w:val="lrTb"/>
            <w:noWrap w:val="false"/>
          </w:tcPr>
          <w:p>
            <w:pPr>
              <w:jc w:val="center"/>
              <w:spacing w:line="360" w:lineRule="auto"/>
              <w:rPr>
                <w:rFonts w:ascii="宋体" w:hAnsi="宋体" w:eastAsia="宋体"/>
              </w:rPr>
            </w:pPr>
            <w:r>
              <w:rPr>
                <w:rFonts w:ascii="宋体" w:hAnsi="宋体" w:eastAsia="宋体"/>
              </w:rPr>
            </w:r>
            <w:r/>
          </w:p>
        </w:tc>
        <w:tc>
          <w:tcPr>
            <w:tcW w:w="616" w:type="pct"/>
            <w:vAlign w:val="center"/>
            <w:textDirection w:val="lrTb"/>
            <w:noWrap w:val="false"/>
          </w:tcPr>
          <w:p>
            <w:pPr>
              <w:jc w:val="center"/>
              <w:spacing w:line="360" w:lineRule="auto"/>
              <w:rPr>
                <w:rFonts w:ascii="宋体" w:hAnsi="宋体" w:eastAsia="宋体"/>
              </w:rPr>
            </w:pPr>
            <w:r>
              <w:rPr>
                <w:rFonts w:ascii="宋体" w:hAnsi="宋体" w:eastAsia="宋体"/>
              </w:rPr>
            </w:r>
            <w:r/>
          </w:p>
        </w:tc>
      </w:tr>
      <w:tr>
        <w:trPr>
          <w:jc w:val="center"/>
          <w:trHeight w:val="702"/>
        </w:trPr>
        <w:tc>
          <w:tcPr>
            <w:tcW w:w="578" w:type="pct"/>
            <w:vAlign w:val="center"/>
            <w:textDirection w:val="lrTb"/>
            <w:noWrap w:val="false"/>
          </w:tcPr>
          <w:p>
            <w:pPr>
              <w:jc w:val="center"/>
              <w:spacing w:line="360" w:lineRule="auto"/>
              <w:rPr>
                <w:rFonts w:ascii="宋体" w:hAnsi="宋体" w:eastAsia="宋体"/>
              </w:rPr>
            </w:pPr>
            <w:r>
              <w:rPr>
                <w:rFonts w:ascii="宋体" w:hAnsi="宋体" w:eastAsia="宋体"/>
              </w:rPr>
            </w:r>
            <w:r/>
          </w:p>
        </w:tc>
        <w:tc>
          <w:tcPr>
            <w:tcW w:w="1501" w:type="pct"/>
            <w:vAlign w:val="center"/>
            <w:textDirection w:val="lrTb"/>
            <w:noWrap w:val="false"/>
          </w:tcPr>
          <w:p>
            <w:pPr>
              <w:jc w:val="center"/>
              <w:spacing w:line="360" w:lineRule="auto"/>
              <w:rPr>
                <w:rFonts w:ascii="宋体" w:hAnsi="宋体" w:eastAsia="宋体"/>
              </w:rPr>
            </w:pPr>
            <w:r>
              <w:rPr>
                <w:rFonts w:ascii="宋体" w:hAnsi="宋体" w:eastAsia="宋体"/>
              </w:rPr>
            </w:r>
            <w:r/>
          </w:p>
        </w:tc>
        <w:tc>
          <w:tcPr>
            <w:tcW w:w="1100" w:type="pct"/>
            <w:vAlign w:val="center"/>
            <w:textDirection w:val="lrTb"/>
            <w:noWrap w:val="false"/>
          </w:tcPr>
          <w:p>
            <w:pPr>
              <w:jc w:val="center"/>
              <w:spacing w:line="360" w:lineRule="auto"/>
              <w:rPr>
                <w:rFonts w:ascii="宋体" w:hAnsi="宋体" w:eastAsia="宋体"/>
              </w:rPr>
            </w:pPr>
            <w:r>
              <w:rPr>
                <w:rFonts w:ascii="宋体" w:hAnsi="宋体" w:eastAsia="宋体"/>
              </w:rPr>
            </w:r>
            <w:r/>
          </w:p>
        </w:tc>
        <w:tc>
          <w:tcPr>
            <w:tcW w:w="1203" w:type="pct"/>
            <w:vAlign w:val="center"/>
            <w:textDirection w:val="lrTb"/>
            <w:noWrap w:val="false"/>
          </w:tcPr>
          <w:p>
            <w:pPr>
              <w:jc w:val="center"/>
              <w:spacing w:line="360" w:lineRule="auto"/>
              <w:rPr>
                <w:rFonts w:ascii="宋体" w:hAnsi="宋体" w:eastAsia="宋体"/>
              </w:rPr>
            </w:pPr>
            <w:r>
              <w:rPr>
                <w:rFonts w:ascii="宋体" w:hAnsi="宋体" w:eastAsia="宋体"/>
              </w:rPr>
            </w:r>
            <w:r/>
          </w:p>
        </w:tc>
        <w:tc>
          <w:tcPr>
            <w:tcW w:w="616" w:type="pct"/>
            <w:vAlign w:val="center"/>
            <w:textDirection w:val="lrTb"/>
            <w:noWrap w:val="false"/>
          </w:tcPr>
          <w:p>
            <w:pPr>
              <w:jc w:val="center"/>
              <w:spacing w:line="360" w:lineRule="auto"/>
              <w:rPr>
                <w:rFonts w:ascii="宋体" w:hAnsi="宋体" w:eastAsia="宋体"/>
              </w:rPr>
            </w:pPr>
            <w:r>
              <w:rPr>
                <w:rFonts w:ascii="宋体" w:hAnsi="宋体" w:eastAsia="宋体"/>
              </w:rPr>
            </w:r>
            <w:r/>
          </w:p>
        </w:tc>
      </w:tr>
      <w:tr>
        <w:trPr>
          <w:jc w:val="center"/>
          <w:trHeight w:val="703"/>
        </w:trPr>
        <w:tc>
          <w:tcPr>
            <w:tcW w:w="578" w:type="pct"/>
            <w:vAlign w:val="center"/>
            <w:textDirection w:val="lrTb"/>
            <w:noWrap w:val="false"/>
          </w:tcPr>
          <w:p>
            <w:pPr>
              <w:jc w:val="center"/>
              <w:spacing w:line="360" w:lineRule="auto"/>
              <w:rPr>
                <w:rFonts w:ascii="宋体" w:hAnsi="宋体" w:eastAsia="宋体"/>
              </w:rPr>
            </w:pPr>
            <w:r>
              <w:rPr>
                <w:rFonts w:ascii="宋体" w:hAnsi="宋体" w:eastAsia="宋体"/>
              </w:rPr>
            </w:r>
            <w:r/>
          </w:p>
        </w:tc>
        <w:tc>
          <w:tcPr>
            <w:tcW w:w="1501" w:type="pct"/>
            <w:vAlign w:val="center"/>
            <w:textDirection w:val="lrTb"/>
            <w:noWrap w:val="false"/>
          </w:tcPr>
          <w:p>
            <w:pPr>
              <w:jc w:val="center"/>
              <w:spacing w:line="360" w:lineRule="auto"/>
              <w:rPr>
                <w:rFonts w:ascii="宋体" w:hAnsi="宋体" w:eastAsia="宋体"/>
              </w:rPr>
            </w:pPr>
            <w:r>
              <w:rPr>
                <w:rFonts w:ascii="宋体" w:hAnsi="宋体" w:eastAsia="宋体"/>
              </w:rPr>
            </w:r>
            <w:r/>
          </w:p>
        </w:tc>
        <w:tc>
          <w:tcPr>
            <w:tcW w:w="1100" w:type="pct"/>
            <w:vAlign w:val="center"/>
            <w:textDirection w:val="lrTb"/>
            <w:noWrap w:val="false"/>
          </w:tcPr>
          <w:p>
            <w:pPr>
              <w:jc w:val="center"/>
              <w:spacing w:line="360" w:lineRule="auto"/>
              <w:rPr>
                <w:rFonts w:ascii="宋体" w:hAnsi="宋体" w:eastAsia="宋体"/>
              </w:rPr>
            </w:pPr>
            <w:r>
              <w:rPr>
                <w:rFonts w:ascii="宋体" w:hAnsi="宋体" w:eastAsia="宋体"/>
              </w:rPr>
            </w:r>
            <w:r/>
          </w:p>
        </w:tc>
        <w:tc>
          <w:tcPr>
            <w:tcW w:w="1203" w:type="pct"/>
            <w:vAlign w:val="center"/>
            <w:textDirection w:val="lrTb"/>
            <w:noWrap w:val="false"/>
          </w:tcPr>
          <w:p>
            <w:pPr>
              <w:jc w:val="center"/>
              <w:spacing w:line="360" w:lineRule="auto"/>
              <w:rPr>
                <w:rFonts w:ascii="宋体" w:hAnsi="宋体" w:eastAsia="宋体"/>
              </w:rPr>
            </w:pPr>
            <w:r>
              <w:rPr>
                <w:rFonts w:ascii="宋体" w:hAnsi="宋体" w:eastAsia="宋体"/>
              </w:rPr>
            </w:r>
            <w:r/>
          </w:p>
        </w:tc>
        <w:tc>
          <w:tcPr>
            <w:tcW w:w="616" w:type="pct"/>
            <w:vAlign w:val="center"/>
            <w:textDirection w:val="lrTb"/>
            <w:noWrap w:val="false"/>
          </w:tcPr>
          <w:p>
            <w:pPr>
              <w:jc w:val="center"/>
              <w:spacing w:line="360" w:lineRule="auto"/>
              <w:rPr>
                <w:rFonts w:ascii="宋体" w:hAnsi="宋体" w:eastAsia="宋体"/>
              </w:rPr>
            </w:pPr>
            <w:r>
              <w:rPr>
                <w:rFonts w:ascii="宋体" w:hAnsi="宋体" w:eastAsia="宋体"/>
              </w:rPr>
            </w:r>
            <w:r/>
          </w:p>
        </w:tc>
      </w:tr>
      <w:tr>
        <w:trPr>
          <w:jc w:val="center"/>
          <w:trHeight w:val="714"/>
        </w:trPr>
        <w:tc>
          <w:tcPr>
            <w:tcW w:w="578" w:type="pct"/>
            <w:vAlign w:val="center"/>
            <w:textDirection w:val="lrTb"/>
            <w:noWrap w:val="false"/>
          </w:tcPr>
          <w:p>
            <w:pPr>
              <w:jc w:val="center"/>
              <w:spacing w:line="360" w:lineRule="auto"/>
              <w:rPr>
                <w:rFonts w:ascii="宋体" w:hAnsi="宋体" w:eastAsia="宋体"/>
              </w:rPr>
            </w:pPr>
            <w:r>
              <w:rPr>
                <w:rFonts w:ascii="宋体" w:hAnsi="宋体" w:eastAsia="宋体"/>
              </w:rPr>
            </w:r>
            <w:r/>
          </w:p>
        </w:tc>
        <w:tc>
          <w:tcPr>
            <w:tcW w:w="1501" w:type="pct"/>
            <w:vAlign w:val="center"/>
            <w:textDirection w:val="lrTb"/>
            <w:noWrap w:val="false"/>
          </w:tcPr>
          <w:p>
            <w:pPr>
              <w:jc w:val="center"/>
              <w:spacing w:line="360" w:lineRule="auto"/>
              <w:rPr>
                <w:rFonts w:ascii="宋体" w:hAnsi="宋体" w:eastAsia="宋体"/>
              </w:rPr>
            </w:pPr>
            <w:r>
              <w:rPr>
                <w:rFonts w:ascii="宋体" w:hAnsi="宋体" w:eastAsia="宋体"/>
              </w:rPr>
            </w:r>
            <w:r/>
          </w:p>
        </w:tc>
        <w:tc>
          <w:tcPr>
            <w:tcW w:w="1100" w:type="pct"/>
            <w:vAlign w:val="center"/>
            <w:textDirection w:val="lrTb"/>
            <w:noWrap w:val="false"/>
          </w:tcPr>
          <w:p>
            <w:pPr>
              <w:jc w:val="center"/>
              <w:spacing w:line="360" w:lineRule="auto"/>
              <w:rPr>
                <w:rFonts w:ascii="宋体" w:hAnsi="宋体" w:eastAsia="宋体"/>
              </w:rPr>
            </w:pPr>
            <w:r>
              <w:rPr>
                <w:rFonts w:ascii="宋体" w:hAnsi="宋体" w:eastAsia="宋体"/>
              </w:rPr>
            </w:r>
            <w:r/>
          </w:p>
        </w:tc>
        <w:tc>
          <w:tcPr>
            <w:tcW w:w="1203" w:type="pct"/>
            <w:vAlign w:val="center"/>
            <w:textDirection w:val="lrTb"/>
            <w:noWrap w:val="false"/>
          </w:tcPr>
          <w:p>
            <w:pPr>
              <w:jc w:val="center"/>
              <w:spacing w:line="360" w:lineRule="auto"/>
              <w:rPr>
                <w:rFonts w:ascii="宋体" w:hAnsi="宋体" w:eastAsia="宋体"/>
              </w:rPr>
            </w:pPr>
            <w:r>
              <w:rPr>
                <w:rFonts w:ascii="宋体" w:hAnsi="宋体" w:eastAsia="宋体"/>
              </w:rPr>
            </w:r>
            <w:r/>
          </w:p>
        </w:tc>
        <w:tc>
          <w:tcPr>
            <w:tcW w:w="616" w:type="pct"/>
            <w:vAlign w:val="center"/>
            <w:textDirection w:val="lrTb"/>
            <w:noWrap w:val="false"/>
          </w:tcPr>
          <w:p>
            <w:pPr>
              <w:jc w:val="center"/>
              <w:spacing w:line="360" w:lineRule="auto"/>
              <w:rPr>
                <w:rFonts w:ascii="宋体" w:hAnsi="宋体" w:eastAsia="宋体"/>
              </w:rPr>
            </w:pPr>
            <w:r>
              <w:rPr>
                <w:rFonts w:ascii="宋体" w:hAnsi="宋体" w:eastAsia="宋体"/>
              </w:rPr>
            </w:r>
            <w:r/>
          </w:p>
        </w:tc>
      </w:tr>
    </w:tbl>
    <w:p>
      <w:pPr>
        <w:spacing w:line="360" w:lineRule="auto"/>
        <w:rPr>
          <w:rFonts w:ascii="宋体" w:hAnsi="宋体" w:eastAsia="宋体"/>
        </w:rPr>
      </w:pPr>
      <w:r>
        <w:rPr>
          <w:rFonts w:ascii="宋体" w:hAnsi="宋体" w:eastAsia="宋体"/>
        </w:rPr>
      </w:r>
      <w:r/>
    </w:p>
    <w:p>
      <w:pPr>
        <w:spacing w:line="360" w:lineRule="auto"/>
        <w:rPr>
          <w:rFonts w:ascii="宋体" w:hAnsi="宋体" w:eastAsia="宋体"/>
        </w:rPr>
        <w:sectPr>
          <w:footerReference w:type="default" r:id="rId16"/>
          <w:footnotePr/>
          <w:endnotePr/>
          <w:type w:val="nextPage"/>
          <w:pgSz w:w="11907" w:h="16839" w:orient="portrait"/>
          <w:pgMar w:top="1440" w:right="1800" w:bottom="1440" w:left="1800" w:header="0" w:footer="1215" w:gutter="0"/>
          <w:cols w:num="1" w:sep="0" w:space="720" w:equalWidth="1"/>
          <w:docGrid w:linePitch="360"/>
        </w:sectPr>
      </w:pPr>
      <w:r>
        <w:rPr>
          <w:rFonts w:ascii="宋体" w:hAnsi="宋体" w:eastAsia="宋体"/>
        </w:rPr>
      </w:r>
      <w:r/>
    </w:p>
    <w:p>
      <w:pPr>
        <w:pStyle w:val="978"/>
        <w:jc w:val="center"/>
        <w:spacing w:before="91" w:line="360" w:lineRule="auto"/>
        <w:rPr>
          <w:sz w:val="28"/>
          <w:szCs w:val="28"/>
          <w:lang w:eastAsia="zh-CN"/>
        </w:rPr>
        <w:outlineLvl w:val="1"/>
      </w:pPr>
      <w:r/>
      <w:bookmarkStart w:id="29" w:name="_Toc146139452"/>
      <w:r>
        <w:rPr>
          <w:spacing w:val="-9"/>
          <w:sz w:val="28"/>
          <w:szCs w:val="28"/>
          <w:lang w:eastAsia="zh-CN"/>
        </w:rPr>
        <w:t xml:space="preserve">(</w:t>
      </w:r>
      <w:r>
        <w:rPr>
          <w:rFonts w:hint="eastAsia"/>
          <w:spacing w:val="-9"/>
          <w:sz w:val="28"/>
          <w:szCs w:val="28"/>
          <w:lang w:val="en-US" w:eastAsia="zh-CN"/>
        </w:rPr>
        <w:t xml:space="preserve">五</w:t>
      </w:r>
      <w:r>
        <w:rPr>
          <w:spacing w:val="-9"/>
          <w:sz w:val="28"/>
          <w:szCs w:val="28"/>
          <w:lang w:eastAsia="zh-CN"/>
        </w:rPr>
        <w:t xml:space="preserve">)技术方案</w:t>
      </w:r>
      <w:bookmarkEnd w:id="29"/>
      <w:r/>
      <w:r/>
    </w:p>
    <w:p>
      <w:pPr>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如有自行编制，格式自拟。</w:t>
      </w:r>
      <w:r/>
    </w:p>
    <w:p>
      <w:pPr>
        <w:spacing w:line="360" w:lineRule="auto"/>
        <w:rPr>
          <w:rFonts w:hint="eastAsia" w:ascii="宋体" w:hAnsi="宋体" w:eastAsia="宋体" w:cs="宋体"/>
          <w:sz w:val="24"/>
          <w:szCs w:val="24"/>
          <w:lang w:eastAsia="zh-CN"/>
        </w:rPr>
        <w:sectPr>
          <w:footerReference w:type="default" r:id="rId17"/>
          <w:footnotePr/>
          <w:endnotePr/>
          <w:type w:val="nextPage"/>
          <w:pgSz w:w="11907" w:h="16839" w:orient="portrait"/>
          <w:pgMar w:top="1440" w:right="1800" w:bottom="1440" w:left="1800" w:header="0" w:footer="1216" w:gutter="0"/>
          <w:cols w:num="1" w:sep="0" w:space="720" w:equalWidth="1"/>
          <w:docGrid w:linePitch="360"/>
        </w:sectPr>
      </w:pPr>
      <w:r>
        <w:rPr>
          <w:rFonts w:hint="eastAsia" w:ascii="宋体" w:hAnsi="宋体" w:eastAsia="宋体" w:cs="宋体"/>
          <w:sz w:val="24"/>
          <w:szCs w:val="24"/>
          <w:lang w:eastAsia="zh-CN"/>
        </w:rPr>
      </w:r>
      <w:r/>
    </w:p>
    <w:p>
      <w:pPr>
        <w:pStyle w:val="978"/>
        <w:jc w:val="center"/>
        <w:spacing w:before="91" w:line="360" w:lineRule="auto"/>
        <w:rPr>
          <w:sz w:val="28"/>
          <w:szCs w:val="28"/>
          <w:lang w:eastAsia="zh-CN"/>
        </w:rPr>
        <w:outlineLvl w:val="1"/>
      </w:pPr>
      <w:r/>
      <w:bookmarkStart w:id="30" w:name="_Toc146139453"/>
      <w:r>
        <w:rPr>
          <w:spacing w:val="-5"/>
          <w:sz w:val="28"/>
          <w:szCs w:val="28"/>
          <w:lang w:eastAsia="zh-CN"/>
        </w:rPr>
        <w:t xml:space="preserve">(</w:t>
      </w:r>
      <w:r>
        <w:rPr>
          <w:rFonts w:hint="eastAsia"/>
          <w:spacing w:val="-5"/>
          <w:sz w:val="28"/>
          <w:szCs w:val="28"/>
          <w:lang w:val="en-US" w:eastAsia="zh-CN"/>
        </w:rPr>
        <w:t xml:space="preserve">六</w:t>
      </w:r>
      <w:r>
        <w:rPr>
          <w:spacing w:val="-5"/>
          <w:sz w:val="28"/>
          <w:szCs w:val="28"/>
          <w:lang w:eastAsia="zh-CN"/>
        </w:rPr>
        <w:t xml:space="preserve">)法定代表人身份证明书</w:t>
      </w:r>
      <w:bookmarkEnd w:id="30"/>
      <w:r/>
      <w:r/>
    </w:p>
    <w:p>
      <w:pPr>
        <w:pStyle w:val="978"/>
        <w:ind w:firstLine="488"/>
        <w:jc w:val="both"/>
        <w:spacing w:before="78" w:line="480" w:lineRule="auto"/>
        <w:rPr>
          <w:sz w:val="24"/>
          <w:szCs w:val="24"/>
          <w:lang w:eastAsia="zh-CN"/>
        </w:rPr>
      </w:pPr>
      <w:r>
        <w:rPr>
          <w:spacing w:val="2"/>
          <w:sz w:val="24"/>
          <w:szCs w:val="24"/>
          <w:lang w:eastAsia="zh-CN"/>
        </w:rPr>
        <w:t xml:space="preserve">兹证明</w:t>
      </w:r>
      <w:r>
        <w:rPr>
          <w:spacing w:val="-103"/>
          <w:sz w:val="24"/>
          <w:szCs w:val="24"/>
          <w:lang w:eastAsia="zh-CN"/>
        </w:rPr>
        <w:t xml:space="preserve"> </w:t>
      </w:r>
      <w:r>
        <w:rPr>
          <w:spacing w:val="9"/>
          <w:sz w:val="24"/>
          <w:szCs w:val="24"/>
          <w:u w:val="single"/>
          <w:lang w:eastAsia="zh-CN"/>
        </w:rPr>
        <w:t xml:space="preserve">        </w:t>
      </w:r>
      <w:r>
        <w:rPr>
          <w:spacing w:val="-83"/>
          <w:sz w:val="24"/>
          <w:szCs w:val="24"/>
          <w:lang w:eastAsia="zh-CN"/>
        </w:rPr>
        <w:t xml:space="preserve"> </w:t>
      </w:r>
      <w:r>
        <w:rPr>
          <w:spacing w:val="2"/>
          <w:sz w:val="24"/>
          <w:szCs w:val="24"/>
          <w:lang w:eastAsia="zh-CN"/>
        </w:rPr>
        <w:t xml:space="preserve">同志，性别</w:t>
      </w:r>
      <w:r>
        <w:rPr>
          <w:spacing w:val="-110"/>
          <w:sz w:val="24"/>
          <w:szCs w:val="24"/>
          <w:lang w:eastAsia="zh-CN"/>
        </w:rPr>
        <w:t xml:space="preserve"> </w:t>
      </w:r>
      <w:r>
        <w:rPr>
          <w:spacing w:val="9"/>
          <w:sz w:val="24"/>
          <w:szCs w:val="24"/>
          <w:u w:val="single"/>
          <w:lang w:eastAsia="zh-CN"/>
        </w:rPr>
        <w:t xml:space="preserve">       </w:t>
      </w:r>
      <w:r>
        <w:rPr>
          <w:spacing w:val="-89"/>
          <w:sz w:val="24"/>
          <w:szCs w:val="24"/>
          <w:lang w:eastAsia="zh-CN"/>
        </w:rPr>
        <w:t xml:space="preserve"> </w:t>
      </w:r>
      <w:r>
        <w:rPr>
          <w:spacing w:val="2"/>
          <w:sz w:val="24"/>
          <w:szCs w:val="24"/>
          <w:lang w:eastAsia="zh-CN"/>
        </w:rPr>
        <w:t xml:space="preserve">，身份证号</w:t>
      </w:r>
      <w:r>
        <w:rPr>
          <w:spacing w:val="-96"/>
          <w:sz w:val="24"/>
          <w:szCs w:val="24"/>
          <w:lang w:eastAsia="zh-CN"/>
        </w:rPr>
        <w:t xml:space="preserve"> </w:t>
      </w:r>
      <w:r>
        <w:rPr>
          <w:spacing w:val="9"/>
          <w:sz w:val="24"/>
          <w:szCs w:val="24"/>
          <w:u w:val="single"/>
          <w:lang w:eastAsia="zh-CN"/>
        </w:rPr>
        <w:t xml:space="preserve">       </w:t>
      </w:r>
      <w:r>
        <w:rPr>
          <w:spacing w:val="-89"/>
          <w:sz w:val="24"/>
          <w:szCs w:val="24"/>
          <w:lang w:eastAsia="zh-CN"/>
        </w:rPr>
        <w:t xml:space="preserve"> </w:t>
      </w:r>
      <w:r>
        <w:rPr>
          <w:spacing w:val="2"/>
          <w:sz w:val="24"/>
          <w:szCs w:val="24"/>
          <w:lang w:eastAsia="zh-CN"/>
        </w:rPr>
        <w:t xml:space="preserve">，在我单位任</w:t>
      </w:r>
      <w:r>
        <w:rPr>
          <w:spacing w:val="-100"/>
          <w:sz w:val="24"/>
          <w:szCs w:val="24"/>
          <w:lang w:eastAsia="zh-CN"/>
        </w:rPr>
        <w:t xml:space="preserve"> </w:t>
      </w:r>
      <w:r>
        <w:rPr>
          <w:spacing w:val="9"/>
          <w:sz w:val="24"/>
          <w:szCs w:val="24"/>
          <w:u w:val="single"/>
          <w:lang w:eastAsia="zh-CN"/>
        </w:rPr>
        <w:t xml:space="preserve">       </w:t>
      </w:r>
      <w:r>
        <w:rPr>
          <w:spacing w:val="-105"/>
          <w:sz w:val="24"/>
          <w:szCs w:val="24"/>
          <w:lang w:eastAsia="zh-CN"/>
        </w:rPr>
        <w:t xml:space="preserve"> </w:t>
      </w:r>
      <w:r>
        <w:rPr>
          <w:spacing w:val="2"/>
          <w:sz w:val="24"/>
          <w:szCs w:val="24"/>
          <w:lang w:eastAsia="zh-CN"/>
        </w:rPr>
        <w:t xml:space="preserve">职务，联系方</w:t>
      </w:r>
      <w:r>
        <w:rPr>
          <w:spacing w:val="-3"/>
          <w:sz w:val="24"/>
          <w:szCs w:val="24"/>
          <w:lang w:eastAsia="zh-CN"/>
        </w:rPr>
        <w:t xml:space="preserve">式</w:t>
      </w:r>
      <w:r>
        <w:rPr>
          <w:spacing w:val="-3"/>
          <w:sz w:val="24"/>
          <w:szCs w:val="24"/>
          <w:u w:val="single"/>
          <w:lang w:eastAsia="zh-CN"/>
        </w:rPr>
        <w:t xml:space="preserve">       </w:t>
      </w:r>
      <w:r>
        <w:rPr>
          <w:spacing w:val="-90"/>
          <w:sz w:val="24"/>
          <w:szCs w:val="24"/>
          <w:lang w:eastAsia="zh-CN"/>
        </w:rPr>
        <w:t xml:space="preserve"> </w:t>
      </w:r>
      <w:r>
        <w:rPr>
          <w:spacing w:val="-3"/>
          <w:sz w:val="24"/>
          <w:szCs w:val="24"/>
          <w:lang w:eastAsia="zh-CN"/>
        </w:rPr>
        <w:t xml:space="preserve">，系我单位主要负责人即法定代表人。</w:t>
      </w:r>
      <w:r/>
    </w:p>
    <w:p>
      <w:pPr>
        <w:spacing w:line="480" w:lineRule="auto"/>
        <w:rPr>
          <w:rFonts w:ascii="宋体" w:hAnsi="宋体" w:eastAsia="宋体"/>
          <w:lang w:eastAsia="zh-CN"/>
        </w:rPr>
      </w:pPr>
      <w:r>
        <w:rPr>
          <w:rFonts w:ascii="宋体" w:hAnsi="宋体" w:eastAsia="宋体"/>
          <w:lang w:eastAsia="zh-CN"/>
        </w:rPr>
      </w:r>
      <w:r/>
    </w:p>
    <w:p>
      <w:pPr>
        <w:spacing w:line="360" w:lineRule="auto"/>
        <w:rPr>
          <w:rFonts w:ascii="宋体" w:hAnsi="宋体" w:eastAsia="宋体"/>
          <w:lang w:eastAsia="zh-CN"/>
        </w:rPr>
      </w:pPr>
      <w:r>
        <w:rPr>
          <w:rFonts w:ascii="宋体" w:hAnsi="宋体" w:eastAsia="宋体"/>
          <w:lang w:eastAsia="zh-CN"/>
        </w:rPr>
      </w:r>
      <w:r/>
    </w:p>
    <w:p>
      <w:pPr>
        <w:spacing w:line="360" w:lineRule="auto"/>
        <w:rPr>
          <w:rFonts w:ascii="宋体" w:hAnsi="宋体" w:eastAsia="宋体"/>
          <w:lang w:eastAsia="zh-CN"/>
        </w:rPr>
      </w:pPr>
      <w:r>
        <w:rPr>
          <w:rFonts w:ascii="宋体" w:hAnsi="宋体" w:eastAsia="宋体"/>
          <w:lang w:eastAsia="zh-CN"/>
        </w:rPr>
      </w:r>
      <w:r/>
    </w:p>
    <w:p>
      <w:pPr>
        <w:spacing w:line="360" w:lineRule="auto"/>
        <w:rPr>
          <w:rFonts w:ascii="宋体" w:hAnsi="宋体" w:eastAsia="宋体"/>
          <w:lang w:eastAsia="zh-CN"/>
        </w:rPr>
      </w:pPr>
      <w:r>
        <w:rPr>
          <w:rFonts w:ascii="宋体" w:hAnsi="宋体" w:eastAsia="宋体"/>
          <w:lang w:eastAsia="zh-CN"/>
        </w:rPr>
      </w:r>
      <w:r/>
    </w:p>
    <w:p>
      <w:pPr>
        <w:pStyle w:val="978"/>
        <w:ind w:left="482"/>
        <w:spacing w:before="78" w:line="360" w:lineRule="auto"/>
        <w:rPr>
          <w:sz w:val="24"/>
          <w:szCs w:val="24"/>
          <w:lang w:eastAsia="zh-CN"/>
        </w:rPr>
      </w:pPr>
      <w:r>
        <w:rPr>
          <w:spacing w:val="-20"/>
          <w:sz w:val="24"/>
          <w:szCs w:val="24"/>
          <w:lang w:eastAsia="zh-CN"/>
        </w:rPr>
        <w:t xml:space="preserve">单位地址：</w:t>
      </w:r>
      <w:r>
        <w:rPr>
          <w:spacing w:val="-32"/>
          <w:sz w:val="24"/>
          <w:szCs w:val="24"/>
          <w:lang w:eastAsia="zh-CN"/>
        </w:rPr>
        <w:t xml:space="preserve"> </w:t>
      </w:r>
      <w:r>
        <w:rPr>
          <w:sz w:val="24"/>
          <w:szCs w:val="24"/>
          <w:u w:val="single"/>
          <w:lang w:eastAsia="zh-CN"/>
        </w:rPr>
        <w:t xml:space="preserve">       </w:t>
      </w:r>
      <w:r/>
    </w:p>
    <w:p>
      <w:pPr>
        <w:spacing w:line="360" w:lineRule="auto"/>
        <w:rPr>
          <w:rFonts w:ascii="宋体" w:hAnsi="宋体" w:eastAsia="宋体"/>
          <w:lang w:eastAsia="zh-CN"/>
        </w:rPr>
      </w:pPr>
      <w:r>
        <w:rPr>
          <w:rFonts w:ascii="宋体" w:hAnsi="宋体" w:eastAsia="宋体"/>
          <w:lang w:eastAsia="zh-CN"/>
        </w:rPr>
      </w:r>
      <w:r/>
    </w:p>
    <w:p>
      <w:pPr>
        <w:spacing w:line="360" w:lineRule="auto"/>
        <w:rPr>
          <w:rFonts w:ascii="宋体" w:hAnsi="宋体" w:eastAsia="宋体"/>
          <w:lang w:eastAsia="zh-CN"/>
        </w:rPr>
      </w:pPr>
      <w:r>
        <w:rPr>
          <w:rFonts w:ascii="宋体" w:hAnsi="宋体" w:eastAsia="宋体"/>
          <w:lang w:eastAsia="zh-CN"/>
        </w:rPr>
      </w:r>
      <w:r/>
    </w:p>
    <w:p>
      <w:pPr>
        <w:pStyle w:val="978"/>
        <w:ind w:left="482"/>
        <w:spacing w:before="78" w:line="360" w:lineRule="auto"/>
        <w:rPr>
          <w:sz w:val="24"/>
          <w:szCs w:val="24"/>
          <w:lang w:eastAsia="zh-CN"/>
        </w:rPr>
      </w:pPr>
      <w:r>
        <w:rPr>
          <w:spacing w:val="-30"/>
          <w:sz w:val="24"/>
          <w:szCs w:val="24"/>
          <w:lang w:eastAsia="zh-CN"/>
        </w:rPr>
        <w:t xml:space="preserve">单位盖章：</w:t>
      </w:r>
      <w:r>
        <w:rPr>
          <w:spacing w:val="18"/>
          <w:sz w:val="24"/>
          <w:szCs w:val="24"/>
          <w:lang w:eastAsia="zh-CN"/>
        </w:rPr>
        <w:t xml:space="preserve"> </w:t>
      </w:r>
      <w:r>
        <w:rPr>
          <w:sz w:val="24"/>
          <w:szCs w:val="24"/>
          <w:u w:val="single"/>
          <w:lang w:eastAsia="zh-CN"/>
        </w:rPr>
        <w:t xml:space="preserve">       </w:t>
      </w:r>
      <w:r/>
    </w:p>
    <w:p>
      <w:pPr>
        <w:spacing w:line="360" w:lineRule="auto"/>
        <w:rPr>
          <w:rFonts w:ascii="宋体" w:hAnsi="宋体" w:eastAsia="宋体"/>
          <w:lang w:eastAsia="zh-CN"/>
        </w:rPr>
      </w:pPr>
      <w:r>
        <w:rPr>
          <w:rFonts w:ascii="宋体" w:hAnsi="宋体" w:eastAsia="宋体"/>
          <w:lang w:eastAsia="zh-CN"/>
        </w:rPr>
      </w:r>
      <w:r/>
    </w:p>
    <w:p>
      <w:pPr>
        <w:spacing w:line="360" w:lineRule="auto"/>
        <w:rPr>
          <w:rFonts w:ascii="宋体" w:hAnsi="宋体" w:eastAsia="宋体"/>
          <w:lang w:eastAsia="zh-CN"/>
        </w:rPr>
      </w:pPr>
      <w:r>
        <w:rPr>
          <w:rFonts w:ascii="宋体" w:hAnsi="宋体" w:eastAsia="宋体"/>
          <w:lang w:eastAsia="zh-CN"/>
        </w:rPr>
      </w:r>
      <w:r/>
    </w:p>
    <w:p>
      <w:pPr>
        <w:spacing w:line="360" w:lineRule="auto"/>
        <w:rPr>
          <w:rFonts w:ascii="宋体" w:hAnsi="宋体" w:eastAsia="宋体"/>
          <w:lang w:eastAsia="zh-CN"/>
        </w:rPr>
      </w:pPr>
      <w:r>
        <w:rPr>
          <w:rFonts w:ascii="宋体" w:hAnsi="宋体" w:eastAsia="宋体"/>
          <w:lang w:eastAsia="zh-CN"/>
        </w:rPr>
      </w:r>
      <w:r/>
    </w:p>
    <w:p>
      <w:pPr>
        <w:spacing w:line="360" w:lineRule="auto"/>
        <w:rPr>
          <w:rFonts w:ascii="宋体" w:hAnsi="宋体" w:eastAsia="宋体"/>
          <w:lang w:eastAsia="zh-CN"/>
        </w:rPr>
      </w:pPr>
      <w:r>
        <w:rPr>
          <w:rFonts w:ascii="宋体" w:hAnsi="宋体" w:eastAsia="宋体"/>
          <w:lang w:eastAsia="zh-CN"/>
        </w:rPr>
      </w:r>
      <w:r/>
    </w:p>
    <w:p>
      <w:pPr>
        <w:pStyle w:val="978"/>
        <w:ind w:left="4723"/>
        <w:spacing w:before="78" w:line="360" w:lineRule="auto"/>
        <w:rPr>
          <w:sz w:val="24"/>
          <w:szCs w:val="24"/>
          <w:lang w:eastAsia="zh-CN"/>
        </w:rPr>
      </w:pPr>
      <w:r>
        <w:rPr>
          <w:spacing w:val="-18"/>
          <w:sz w:val="24"/>
          <w:szCs w:val="24"/>
          <w:lang w:eastAsia="zh-CN"/>
        </w:rPr>
        <w:t xml:space="preserve">日期：          年      月     日</w:t>
      </w:r>
      <w:r/>
    </w:p>
    <w:p>
      <w:pPr>
        <w:spacing w:line="360" w:lineRule="auto"/>
        <w:rPr>
          <w:rFonts w:ascii="宋体" w:hAnsi="宋体" w:eastAsia="宋体"/>
          <w:lang w:eastAsia="zh-CN"/>
        </w:rPr>
      </w:pPr>
      <w:r>
        <w:rPr>
          <w:rFonts w:ascii="宋体" w:hAnsi="宋体" w:eastAsia="宋体"/>
          <w:lang w:eastAsia="zh-CN"/>
        </w:rPr>
      </w:r>
      <w:r/>
    </w:p>
    <w:p>
      <w:pPr>
        <w:spacing w:line="360" w:lineRule="auto"/>
        <w:rPr>
          <w:rFonts w:ascii="宋体" w:hAnsi="宋体" w:eastAsia="宋体"/>
          <w:lang w:eastAsia="zh-CN"/>
        </w:rPr>
      </w:pPr>
      <w:r>
        <w:rPr>
          <w:rFonts w:ascii="宋体" w:hAnsi="宋体" w:eastAsia="宋体"/>
          <w:lang w:eastAsia="zh-CN"/>
        </w:rPr>
      </w:r>
      <w:r/>
    </w:p>
    <w:p>
      <w:pPr>
        <w:pStyle w:val="978"/>
        <w:spacing w:before="78" w:line="360" w:lineRule="auto"/>
        <w:rPr>
          <w:sz w:val="24"/>
          <w:szCs w:val="24"/>
          <w:lang w:eastAsia="zh-CN"/>
        </w:rPr>
      </w:pPr>
      <w:r>
        <w:rPr>
          <w:spacing w:val="-2"/>
          <w:sz w:val="24"/>
          <w:szCs w:val="24"/>
          <w:lang w:eastAsia="zh-CN"/>
        </w:rPr>
        <w:t xml:space="preserve">附：法定代表人居民身份证扫描件</w:t>
      </w:r>
      <w:r/>
    </w:p>
    <w:p>
      <w:pPr>
        <w:spacing w:line="360" w:lineRule="auto"/>
        <w:rPr>
          <w:rFonts w:ascii="宋体" w:hAnsi="宋体" w:eastAsia="宋体"/>
          <w:lang w:eastAsia="zh-CN"/>
        </w:rPr>
      </w:pPr>
      <w:r>
        <w:rPr>
          <w:rFonts w:ascii="宋体" w:hAnsi="宋体" w:eastAsia="宋体"/>
          <w:lang w:eastAsia="zh-CN"/>
        </w:rPr>
      </w:r>
      <w:r/>
    </w:p>
    <w:p>
      <w:pPr>
        <w:pStyle w:val="978"/>
        <w:ind w:right="4"/>
        <w:jc w:val="both"/>
        <w:spacing w:before="79" w:line="360" w:lineRule="auto"/>
        <w:rPr>
          <w:position w:val="17"/>
          <w:sz w:val="24"/>
          <w:szCs w:val="24"/>
          <w:lang w:eastAsia="zh-CN"/>
        </w:rPr>
      </w:pPr>
      <w:r>
        <w:rPr>
          <w:position w:val="17"/>
          <w:sz w:val="24"/>
          <w:szCs w:val="24"/>
          <w:lang w:eastAsia="zh-CN"/>
        </w:rPr>
        <w:t xml:space="preserve">注：若法定代表人代表供应商直接参加协商活动，供应商仅需提供本证明书，不需要提供法人授权委托书。</w:t>
      </w:r>
      <w:r/>
    </w:p>
    <w:p>
      <w:pPr>
        <w:spacing w:line="360" w:lineRule="auto"/>
        <w:rPr>
          <w:rFonts w:ascii="宋体" w:hAnsi="宋体" w:eastAsia="宋体"/>
          <w:sz w:val="24"/>
          <w:szCs w:val="24"/>
          <w:lang w:eastAsia="zh-CN"/>
        </w:rPr>
        <w:sectPr>
          <w:footerReference w:type="default" r:id="rId18"/>
          <w:footnotePr/>
          <w:endnotePr/>
          <w:type w:val="nextPage"/>
          <w:pgSz w:w="11907" w:h="16839" w:orient="portrait"/>
          <w:pgMar w:top="1440" w:right="1800" w:bottom="1440" w:left="1800" w:header="0" w:footer="1216" w:gutter="0"/>
          <w:cols w:num="1" w:sep="0" w:space="720" w:equalWidth="1"/>
          <w:docGrid w:linePitch="360"/>
        </w:sectPr>
      </w:pPr>
      <w:r>
        <w:rPr>
          <w:rFonts w:ascii="宋体" w:hAnsi="宋体" w:eastAsia="宋体"/>
          <w:sz w:val="24"/>
          <w:szCs w:val="24"/>
          <w:lang w:eastAsia="zh-CN"/>
        </w:rPr>
      </w:r>
      <w:r/>
    </w:p>
    <w:p>
      <w:pPr>
        <w:pStyle w:val="978"/>
        <w:jc w:val="center"/>
        <w:spacing w:before="91" w:line="360" w:lineRule="auto"/>
        <w:rPr>
          <w:sz w:val="28"/>
          <w:szCs w:val="28"/>
          <w:lang w:eastAsia="zh-CN"/>
        </w:rPr>
        <w:outlineLvl w:val="1"/>
      </w:pPr>
      <w:r/>
      <w:bookmarkStart w:id="31" w:name="_Toc146139454"/>
      <w:r>
        <w:rPr>
          <w:spacing w:val="-6"/>
          <w:sz w:val="28"/>
          <w:szCs w:val="28"/>
          <w:lang w:eastAsia="zh-CN"/>
        </w:rPr>
        <w:t xml:space="preserve">(</w:t>
      </w:r>
      <w:r>
        <w:rPr>
          <w:rFonts w:hint="eastAsia"/>
          <w:spacing w:val="-6"/>
          <w:sz w:val="28"/>
          <w:szCs w:val="28"/>
          <w:lang w:val="en-US" w:eastAsia="zh-CN"/>
        </w:rPr>
        <w:t xml:space="preserve">七</w:t>
      </w:r>
      <w:r>
        <w:rPr>
          <w:spacing w:val="-6"/>
          <w:sz w:val="28"/>
          <w:szCs w:val="28"/>
          <w:lang w:eastAsia="zh-CN"/>
        </w:rPr>
        <w:t xml:space="preserve">)法人授权委托书</w:t>
      </w:r>
      <w:bookmarkEnd w:id="31"/>
      <w:r/>
      <w:r/>
    </w:p>
    <w:p>
      <w:pPr>
        <w:pStyle w:val="978"/>
        <w:ind w:firstLine="412"/>
        <w:jc w:val="both"/>
        <w:spacing w:before="24" w:line="480" w:lineRule="auto"/>
        <w:rPr>
          <w:sz w:val="24"/>
          <w:szCs w:val="24"/>
          <w:lang w:eastAsia="zh-CN"/>
        </w:rPr>
      </w:pPr>
      <w:r>
        <w:rPr>
          <w:spacing w:val="-17"/>
          <w:sz w:val="24"/>
          <w:szCs w:val="24"/>
          <w:lang w:eastAsia="zh-CN"/>
        </w:rPr>
        <w:t xml:space="preserve">本授权书声明</w:t>
      </w:r>
      <w:r>
        <w:rPr>
          <w:spacing w:val="-12"/>
          <w:sz w:val="24"/>
          <w:szCs w:val="24"/>
          <w:lang w:eastAsia="zh-CN"/>
        </w:rPr>
        <w:t xml:space="preserve">：</w:t>
      </w:r>
      <w:r>
        <w:rPr>
          <w:spacing w:val="-37"/>
          <w:sz w:val="24"/>
          <w:szCs w:val="24"/>
          <w:lang w:eastAsia="zh-CN"/>
        </w:rPr>
        <w:t xml:space="preserve"> </w:t>
      </w:r>
      <w:r>
        <w:rPr>
          <w:sz w:val="24"/>
          <w:szCs w:val="24"/>
          <w:u w:val="single"/>
          <w:lang w:eastAsia="zh-CN"/>
        </w:rPr>
        <w:t xml:space="preserve">          </w:t>
      </w:r>
      <w:r>
        <w:rPr>
          <w:spacing w:val="-12"/>
          <w:sz w:val="24"/>
          <w:szCs w:val="24"/>
          <w:lang w:eastAsia="zh-CN"/>
        </w:rPr>
        <w:t xml:space="preserve">（</w:t>
      </w:r>
      <w:r>
        <w:rPr>
          <w:spacing w:val="-17"/>
          <w:sz w:val="24"/>
          <w:szCs w:val="24"/>
          <w:lang w:eastAsia="zh-CN"/>
        </w:rPr>
        <w:t xml:space="preserve">供应商名称）法定代表人</w:t>
      </w:r>
      <w:r>
        <w:rPr>
          <w:spacing w:val="-119"/>
          <w:sz w:val="24"/>
          <w:szCs w:val="24"/>
          <w:lang w:eastAsia="zh-CN"/>
        </w:rPr>
        <w:t xml:space="preserve"> </w:t>
      </w:r>
      <w:r>
        <w:rPr>
          <w:spacing w:val="-17"/>
          <w:sz w:val="24"/>
          <w:szCs w:val="24"/>
          <w:u w:val="single"/>
          <w:lang w:eastAsia="zh-CN"/>
        </w:rPr>
        <w:t xml:space="preserve">            </w:t>
      </w:r>
      <w:r>
        <w:rPr>
          <w:spacing w:val="-17"/>
          <w:sz w:val="24"/>
          <w:szCs w:val="24"/>
          <w:lang w:eastAsia="zh-CN"/>
        </w:rPr>
        <w:t xml:space="preserve">（姓名）</w:t>
      </w:r>
      <w:r>
        <w:rPr>
          <w:spacing w:val="-18"/>
          <w:sz w:val="24"/>
          <w:szCs w:val="24"/>
          <w:lang w:eastAsia="zh-CN"/>
        </w:rPr>
        <w:t xml:space="preserve"> 授权</w:t>
      </w:r>
      <w:r>
        <w:rPr>
          <w:spacing w:val="-119"/>
          <w:sz w:val="24"/>
          <w:szCs w:val="24"/>
          <w:lang w:eastAsia="zh-CN"/>
        </w:rPr>
        <w:t xml:space="preserve"> </w:t>
      </w:r>
      <w:r>
        <w:rPr>
          <w:spacing w:val="-18"/>
          <w:sz w:val="24"/>
          <w:szCs w:val="24"/>
          <w:u w:val="single"/>
          <w:lang w:eastAsia="zh-CN"/>
        </w:rPr>
        <w:t xml:space="preserve">             （委</w:t>
      </w:r>
      <w:r>
        <w:rPr>
          <w:spacing w:val="-22"/>
          <w:sz w:val="24"/>
          <w:szCs w:val="24"/>
          <w:u w:val="single"/>
          <w:lang w:eastAsia="zh-CN"/>
        </w:rPr>
        <w:t xml:space="preserve">托代理人的姓名、身份</w:t>
      </w:r>
      <w:r>
        <w:rPr>
          <w:spacing w:val="-21"/>
          <w:sz w:val="24"/>
          <w:szCs w:val="24"/>
          <w:u w:val="single"/>
          <w:lang w:eastAsia="zh-CN"/>
        </w:rPr>
        <w:t xml:space="preserve">证号码）</w:t>
      </w:r>
      <w:r>
        <w:rPr>
          <w:spacing w:val="-21"/>
          <w:sz w:val="24"/>
          <w:szCs w:val="24"/>
          <w:lang w:eastAsia="zh-CN"/>
        </w:rPr>
        <w:t xml:space="preserve"> 为我方就</w:t>
      </w:r>
      <w:r>
        <w:rPr>
          <w:spacing w:val="-119"/>
          <w:sz w:val="24"/>
          <w:szCs w:val="24"/>
          <w:lang w:eastAsia="zh-CN"/>
        </w:rPr>
        <w:t xml:space="preserve"> </w:t>
      </w:r>
      <w:r>
        <w:rPr>
          <w:sz w:val="24"/>
          <w:szCs w:val="24"/>
          <w:u w:val="single"/>
          <w:lang w:eastAsia="zh-CN"/>
        </w:rPr>
        <w:t xml:space="preserve">         </w:t>
      </w:r>
      <w:r>
        <w:rPr>
          <w:spacing w:val="-46"/>
          <w:sz w:val="24"/>
          <w:szCs w:val="24"/>
          <w:lang w:eastAsia="zh-CN"/>
        </w:rPr>
        <w:t xml:space="preserve"> </w:t>
      </w:r>
      <w:r>
        <w:rPr>
          <w:spacing w:val="-21"/>
          <w:sz w:val="24"/>
          <w:szCs w:val="24"/>
          <w:lang w:eastAsia="zh-CN"/>
        </w:rPr>
        <w:t xml:space="preserve">（项目编号</w:t>
      </w:r>
      <w:r>
        <w:rPr>
          <w:spacing w:val="1"/>
          <w:sz w:val="24"/>
          <w:szCs w:val="24"/>
          <w:lang w:eastAsia="zh-CN"/>
        </w:rPr>
        <w:t xml:space="preserve">）</w:t>
      </w:r>
      <w:r>
        <w:rPr>
          <w:spacing w:val="-46"/>
          <w:sz w:val="24"/>
          <w:szCs w:val="24"/>
          <w:lang w:eastAsia="zh-CN"/>
        </w:rPr>
        <w:t xml:space="preserve"> </w:t>
      </w:r>
      <w:r>
        <w:rPr>
          <w:sz w:val="24"/>
          <w:szCs w:val="24"/>
          <w:u w:val="single"/>
          <w:lang w:eastAsia="zh-CN"/>
        </w:rPr>
        <w:t xml:space="preserve">           </w:t>
      </w:r>
      <w:r>
        <w:rPr>
          <w:spacing w:val="-44"/>
          <w:sz w:val="24"/>
          <w:szCs w:val="24"/>
          <w:lang w:eastAsia="zh-CN"/>
        </w:rPr>
        <w:t xml:space="preserve"> </w:t>
      </w:r>
      <w:r>
        <w:rPr>
          <w:spacing w:val="1"/>
          <w:sz w:val="24"/>
          <w:szCs w:val="24"/>
          <w:lang w:eastAsia="zh-CN"/>
        </w:rPr>
        <w:t xml:space="preserve">（</w:t>
      </w:r>
      <w:r>
        <w:rPr>
          <w:spacing w:val="-21"/>
          <w:sz w:val="24"/>
          <w:szCs w:val="24"/>
          <w:lang w:eastAsia="zh-CN"/>
        </w:rPr>
        <w:t xml:space="preserve">项目名称）协商的</w:t>
      </w:r>
      <w:r>
        <w:rPr>
          <w:spacing w:val="-11"/>
          <w:sz w:val="24"/>
          <w:szCs w:val="24"/>
          <w:lang w:eastAsia="zh-CN"/>
        </w:rPr>
        <w:t xml:space="preserve">合</w:t>
      </w:r>
      <w:r>
        <w:rPr>
          <w:spacing w:val="-1"/>
          <w:sz w:val="24"/>
          <w:szCs w:val="24"/>
          <w:lang w:eastAsia="zh-CN"/>
        </w:rPr>
        <w:t xml:space="preserve">法代理人，以本公司名义全权处理一切与该项目协商有关的事务</w:t>
      </w:r>
      <w:r>
        <w:rPr>
          <w:spacing w:val="-2"/>
          <w:sz w:val="24"/>
          <w:szCs w:val="24"/>
          <w:lang w:eastAsia="zh-CN"/>
        </w:rPr>
        <w:t xml:space="preserve">（含合同签订）。</w:t>
      </w:r>
      <w:r/>
    </w:p>
    <w:p>
      <w:pPr>
        <w:pStyle w:val="978"/>
        <w:ind w:left="480"/>
        <w:spacing w:before="303" w:line="360" w:lineRule="auto"/>
        <w:rPr>
          <w:sz w:val="24"/>
          <w:szCs w:val="24"/>
          <w:lang w:eastAsia="zh-CN"/>
        </w:rPr>
      </w:pPr>
      <w:r>
        <w:rPr>
          <w:spacing w:val="-2"/>
          <w:position w:val="32"/>
          <w:sz w:val="24"/>
          <w:szCs w:val="24"/>
          <w:lang w:eastAsia="zh-CN"/>
        </w:rPr>
        <w:t xml:space="preserve">本授权书于年月日在相应位置签字或盖章后生效，特此声明。</w:t>
      </w:r>
      <w:r/>
    </w:p>
    <w:p>
      <w:pPr>
        <w:pStyle w:val="978"/>
        <w:ind w:left="480"/>
        <w:spacing w:before="1" w:line="360" w:lineRule="auto"/>
        <w:rPr>
          <w:sz w:val="24"/>
          <w:szCs w:val="24"/>
          <w:lang w:eastAsia="zh-CN"/>
        </w:rPr>
      </w:pPr>
      <w:r>
        <w:rPr>
          <w:spacing w:val="-1"/>
          <w:sz w:val="24"/>
          <w:szCs w:val="24"/>
          <w:lang w:eastAsia="zh-CN"/>
        </w:rPr>
        <w:t xml:space="preserve">法定代表人（负责人）签章：</w:t>
      </w:r>
      <w:r>
        <w:rPr>
          <w:sz w:val="24"/>
          <w:szCs w:val="24"/>
          <w:u w:val="single"/>
          <w:lang w:eastAsia="zh-CN"/>
        </w:rPr>
        <w:t xml:space="preserve">       </w:t>
      </w:r>
      <w:r/>
    </w:p>
    <w:p>
      <w:pPr>
        <w:spacing w:line="360" w:lineRule="auto"/>
        <w:rPr>
          <w:rFonts w:ascii="宋体" w:hAnsi="宋体" w:eastAsia="宋体"/>
          <w:lang w:eastAsia="zh-CN"/>
        </w:rPr>
      </w:pPr>
      <w:r>
        <w:rPr>
          <w:rFonts w:ascii="宋体" w:hAnsi="宋体" w:eastAsia="宋体"/>
          <w:lang w:eastAsia="zh-CN"/>
        </w:rPr>
      </w:r>
      <w:r/>
    </w:p>
    <w:p>
      <w:pPr>
        <w:pStyle w:val="978"/>
        <w:ind w:left="479"/>
        <w:spacing w:before="78" w:line="360" w:lineRule="auto"/>
        <w:rPr>
          <w:sz w:val="24"/>
          <w:szCs w:val="24"/>
          <w:lang w:eastAsia="zh-CN"/>
        </w:rPr>
      </w:pPr>
      <w:r>
        <w:rPr>
          <w:spacing w:val="-1"/>
          <w:sz w:val="24"/>
          <w:szCs w:val="24"/>
          <w:lang w:eastAsia="zh-CN"/>
        </w:rPr>
        <w:t xml:space="preserve">委托代理人身份证号码：</w:t>
      </w:r>
      <w:r>
        <w:rPr>
          <w:sz w:val="24"/>
          <w:szCs w:val="24"/>
          <w:u w:val="single"/>
          <w:lang w:eastAsia="zh-CN"/>
        </w:rPr>
        <w:t xml:space="preserve">        </w:t>
      </w:r>
      <w:r/>
    </w:p>
    <w:p>
      <w:pPr>
        <w:spacing w:line="360" w:lineRule="auto"/>
        <w:rPr>
          <w:rFonts w:ascii="宋体" w:hAnsi="宋体" w:eastAsia="宋体"/>
          <w:lang w:eastAsia="zh-CN"/>
        </w:rPr>
      </w:pPr>
      <w:r>
        <w:rPr>
          <w:rFonts w:ascii="宋体" w:hAnsi="宋体" w:eastAsia="宋体"/>
          <w:lang w:eastAsia="zh-CN"/>
        </w:rPr>
      </w:r>
      <w:r/>
    </w:p>
    <w:p>
      <w:pPr>
        <w:pStyle w:val="978"/>
        <w:ind w:left="479"/>
        <w:spacing w:before="78" w:line="360" w:lineRule="auto"/>
        <w:rPr>
          <w:sz w:val="24"/>
          <w:szCs w:val="24"/>
          <w:lang w:eastAsia="zh-CN"/>
        </w:rPr>
      </w:pPr>
      <w:r>
        <w:rPr>
          <w:spacing w:val="-9"/>
          <w:sz w:val="24"/>
          <w:szCs w:val="24"/>
          <w:lang w:eastAsia="zh-CN"/>
        </w:rPr>
        <w:t xml:space="preserve">委托代理人联系电话</w:t>
      </w:r>
      <w:r>
        <w:rPr>
          <w:spacing w:val="-6"/>
          <w:sz w:val="24"/>
          <w:szCs w:val="24"/>
          <w:lang w:eastAsia="zh-CN"/>
        </w:rPr>
        <w:t xml:space="preserve">：（</w:t>
      </w:r>
      <w:r>
        <w:rPr>
          <w:spacing w:val="-9"/>
          <w:sz w:val="24"/>
          <w:szCs w:val="24"/>
          <w:lang w:eastAsia="zh-CN"/>
        </w:rPr>
        <w:t xml:space="preserve">手机） </w:t>
      </w:r>
      <w:r>
        <w:rPr>
          <w:sz w:val="24"/>
          <w:szCs w:val="24"/>
          <w:u w:val="single"/>
          <w:lang w:eastAsia="zh-CN"/>
        </w:rPr>
        <w:t xml:space="preserve">                       </w:t>
      </w:r>
      <w:r/>
    </w:p>
    <w:p>
      <w:pPr>
        <w:spacing w:line="360" w:lineRule="auto"/>
        <w:rPr>
          <w:rFonts w:ascii="宋体" w:hAnsi="宋体" w:eastAsia="宋体"/>
          <w:lang w:eastAsia="zh-CN"/>
        </w:rPr>
      </w:pPr>
      <w:r>
        <w:rPr>
          <w:rFonts w:ascii="宋体" w:hAnsi="宋体" w:eastAsia="宋体"/>
          <w:lang w:eastAsia="zh-CN"/>
        </w:rPr>
      </w:r>
      <w:r/>
    </w:p>
    <w:p>
      <w:pPr>
        <w:spacing w:line="360" w:lineRule="auto"/>
        <w:rPr>
          <w:rFonts w:ascii="宋体" w:hAnsi="宋体" w:eastAsia="宋体"/>
          <w:lang w:eastAsia="zh-CN"/>
        </w:rPr>
      </w:pPr>
      <w:r>
        <w:rPr>
          <w:rFonts w:ascii="宋体" w:hAnsi="宋体" w:eastAsia="宋体"/>
          <w:lang w:eastAsia="zh-CN"/>
        </w:rPr>
      </w:r>
      <w:r/>
    </w:p>
    <w:p>
      <w:pPr>
        <w:pStyle w:val="978"/>
        <w:ind w:left="480"/>
        <w:spacing w:before="78" w:line="360" w:lineRule="auto"/>
        <w:rPr>
          <w:sz w:val="24"/>
          <w:szCs w:val="24"/>
          <w:lang w:eastAsia="zh-CN"/>
        </w:rPr>
      </w:pPr>
      <w:r>
        <w:rPr>
          <w:spacing w:val="-17"/>
          <w:sz w:val="24"/>
          <w:szCs w:val="24"/>
          <w:lang w:eastAsia="zh-CN"/>
        </w:rPr>
        <w:t xml:space="preserve">供应商名称（公章</w:t>
      </w:r>
      <w:r>
        <w:rPr>
          <w:spacing w:val="3"/>
          <w:sz w:val="24"/>
          <w:szCs w:val="24"/>
          <w:lang w:eastAsia="zh-CN"/>
        </w:rPr>
        <w:t xml:space="preserve">）：</w:t>
      </w:r>
      <w:r>
        <w:rPr>
          <w:sz w:val="24"/>
          <w:szCs w:val="24"/>
          <w:u w:val="single"/>
          <w:lang w:eastAsia="zh-CN"/>
        </w:rPr>
        <w:t xml:space="preserve">        </w:t>
      </w:r>
      <w:r/>
    </w:p>
    <w:p>
      <w:pPr>
        <w:spacing w:line="360" w:lineRule="auto"/>
        <w:rPr>
          <w:rFonts w:ascii="宋体" w:hAnsi="宋体" w:eastAsia="宋体"/>
          <w:lang w:eastAsia="zh-CN"/>
        </w:rPr>
      </w:pPr>
      <w:r>
        <w:rPr>
          <w:rFonts w:ascii="宋体" w:hAnsi="宋体" w:eastAsia="宋体"/>
          <w:lang w:eastAsia="zh-CN"/>
        </w:rPr>
      </w:r>
      <w:r/>
    </w:p>
    <w:p>
      <w:pPr>
        <w:spacing w:line="360" w:lineRule="auto"/>
        <w:rPr>
          <w:rFonts w:ascii="宋体" w:hAnsi="宋体" w:eastAsia="宋体"/>
          <w:lang w:eastAsia="zh-CN"/>
        </w:rPr>
      </w:pPr>
      <w:r>
        <w:rPr>
          <w:rFonts w:ascii="宋体" w:hAnsi="宋体" w:eastAsia="宋体"/>
          <w:lang w:eastAsia="zh-CN"/>
        </w:rPr>
      </w:r>
      <w:r/>
    </w:p>
    <w:p>
      <w:pPr>
        <w:spacing w:line="360" w:lineRule="auto"/>
        <w:rPr>
          <w:rFonts w:ascii="宋体" w:hAnsi="宋体" w:eastAsia="宋体"/>
          <w:lang w:eastAsia="zh-CN"/>
        </w:rPr>
      </w:pPr>
      <w:r>
        <w:rPr>
          <w:rFonts w:ascii="宋体" w:hAnsi="宋体" w:eastAsia="宋体"/>
          <w:lang w:eastAsia="zh-CN"/>
        </w:rPr>
      </w:r>
      <w:r/>
    </w:p>
    <w:p>
      <w:pPr>
        <w:pStyle w:val="978"/>
        <w:jc w:val="right"/>
        <w:spacing w:before="78" w:line="360" w:lineRule="auto"/>
        <w:rPr>
          <w:sz w:val="24"/>
          <w:szCs w:val="24"/>
          <w:lang w:eastAsia="zh-CN"/>
        </w:rPr>
      </w:pPr>
      <w:r>
        <w:rPr>
          <w:spacing w:val="-28"/>
          <w:sz w:val="24"/>
          <w:szCs w:val="24"/>
          <w:lang w:eastAsia="zh-CN"/>
        </w:rPr>
        <w:t xml:space="preserve">日      期：</w:t>
      </w:r>
      <w:r>
        <w:rPr>
          <w:spacing w:val="-32"/>
          <w:sz w:val="24"/>
          <w:szCs w:val="24"/>
          <w:lang w:eastAsia="zh-CN"/>
        </w:rPr>
        <w:t xml:space="preserve"> </w:t>
      </w:r>
      <w:r>
        <w:rPr>
          <w:sz w:val="24"/>
          <w:szCs w:val="24"/>
          <w:u w:val="single"/>
          <w:lang w:eastAsia="zh-CN"/>
        </w:rPr>
        <w:t xml:space="preserve">       </w:t>
      </w:r>
      <w:r>
        <w:rPr>
          <w:spacing w:val="-109"/>
          <w:sz w:val="24"/>
          <w:szCs w:val="24"/>
          <w:lang w:eastAsia="zh-CN"/>
        </w:rPr>
        <w:t xml:space="preserve"> </w:t>
      </w:r>
      <w:r>
        <w:rPr>
          <w:spacing w:val="-28"/>
          <w:sz w:val="24"/>
          <w:szCs w:val="24"/>
          <w:lang w:eastAsia="zh-CN"/>
        </w:rPr>
        <w:t xml:space="preserve">年</w:t>
      </w:r>
      <w:r>
        <w:rPr>
          <w:sz w:val="24"/>
          <w:szCs w:val="24"/>
          <w:u w:val="single"/>
          <w:lang w:eastAsia="zh-CN"/>
        </w:rPr>
        <w:t xml:space="preserve">     </w:t>
      </w:r>
      <w:r>
        <w:rPr>
          <w:spacing w:val="-105"/>
          <w:sz w:val="24"/>
          <w:szCs w:val="24"/>
          <w:lang w:eastAsia="zh-CN"/>
        </w:rPr>
        <w:t xml:space="preserve"> </w:t>
      </w:r>
      <w:r>
        <w:rPr>
          <w:spacing w:val="-28"/>
          <w:sz w:val="24"/>
          <w:szCs w:val="24"/>
          <w:lang w:eastAsia="zh-CN"/>
        </w:rPr>
        <w:t xml:space="preserve">月</w:t>
      </w:r>
      <w:r>
        <w:rPr>
          <w:spacing w:val="-120"/>
          <w:sz w:val="24"/>
          <w:szCs w:val="24"/>
          <w:lang w:eastAsia="zh-CN"/>
        </w:rPr>
        <w:t xml:space="preserve"> </w:t>
      </w:r>
      <w:r>
        <w:rPr>
          <w:sz w:val="24"/>
          <w:szCs w:val="24"/>
          <w:u w:val="single"/>
          <w:lang w:eastAsia="zh-CN"/>
        </w:rPr>
        <w:t xml:space="preserve">     </w:t>
      </w:r>
      <w:r>
        <w:rPr>
          <w:spacing w:val="-70"/>
          <w:sz w:val="24"/>
          <w:szCs w:val="24"/>
          <w:lang w:eastAsia="zh-CN"/>
        </w:rPr>
        <w:t xml:space="preserve"> </w:t>
      </w:r>
      <w:r>
        <w:rPr>
          <w:spacing w:val="-28"/>
          <w:sz w:val="24"/>
          <w:szCs w:val="24"/>
          <w:lang w:eastAsia="zh-CN"/>
        </w:rPr>
        <w:t xml:space="preserve">日</w:t>
      </w:r>
      <w:r/>
    </w:p>
    <w:p>
      <w:pPr>
        <w:spacing w:line="360" w:lineRule="auto"/>
        <w:rPr>
          <w:rFonts w:ascii="宋体" w:hAnsi="宋体" w:eastAsia="宋体"/>
          <w:lang w:eastAsia="zh-CN"/>
        </w:rPr>
      </w:pPr>
      <w:r>
        <w:rPr>
          <w:rFonts w:ascii="宋体" w:hAnsi="宋体" w:eastAsia="宋体"/>
          <w:lang w:eastAsia="zh-CN"/>
        </w:rPr>
      </w:r>
      <w:r/>
    </w:p>
    <w:p>
      <w:pPr>
        <w:spacing w:line="360" w:lineRule="auto"/>
        <w:rPr>
          <w:rFonts w:ascii="宋体" w:hAnsi="宋体" w:eastAsia="宋体"/>
          <w:lang w:eastAsia="zh-CN"/>
        </w:rPr>
      </w:pPr>
      <w:r>
        <w:rPr>
          <w:rFonts w:ascii="宋体" w:hAnsi="宋体" w:eastAsia="宋体"/>
          <w:lang w:eastAsia="zh-CN"/>
        </w:rPr>
      </w:r>
      <w:r/>
    </w:p>
    <w:p>
      <w:pPr>
        <w:spacing w:line="360" w:lineRule="auto"/>
        <w:rPr>
          <w:rFonts w:ascii="宋体" w:hAnsi="宋体" w:eastAsia="宋体"/>
          <w:lang w:eastAsia="zh-CN"/>
        </w:rPr>
      </w:pPr>
      <w:r>
        <w:rPr>
          <w:rFonts w:ascii="宋体" w:hAnsi="宋体" w:eastAsia="宋体"/>
          <w:lang w:eastAsia="zh-CN"/>
        </w:rPr>
      </w:r>
      <w:r/>
    </w:p>
    <w:p>
      <w:pPr>
        <w:spacing w:line="360" w:lineRule="auto"/>
        <w:rPr>
          <w:rFonts w:ascii="宋体" w:hAnsi="宋体" w:eastAsia="宋体"/>
          <w:lang w:eastAsia="zh-CN"/>
        </w:rPr>
      </w:pPr>
      <w:r>
        <w:rPr>
          <w:rFonts w:ascii="宋体" w:hAnsi="宋体" w:eastAsia="宋体"/>
          <w:lang w:eastAsia="zh-CN"/>
        </w:rPr>
      </w:r>
      <w:r/>
    </w:p>
    <w:p>
      <w:pPr>
        <w:spacing w:line="360" w:lineRule="auto"/>
        <w:rPr>
          <w:rFonts w:ascii="宋体" w:hAnsi="宋体" w:eastAsia="宋体"/>
          <w:lang w:eastAsia="zh-CN"/>
        </w:rPr>
      </w:pPr>
      <w:r>
        <w:rPr>
          <w:rFonts w:ascii="宋体" w:hAnsi="宋体" w:eastAsia="宋体"/>
          <w:lang w:eastAsia="zh-CN"/>
        </w:rPr>
      </w:r>
      <w:r/>
    </w:p>
    <w:p>
      <w:pPr>
        <w:pStyle w:val="978"/>
        <w:spacing w:before="78" w:line="360" w:lineRule="auto"/>
        <w:rPr>
          <w:sz w:val="24"/>
          <w:szCs w:val="24"/>
          <w:lang w:eastAsia="zh-CN"/>
        </w:rPr>
      </w:pPr>
      <w:r>
        <w:rPr>
          <w:spacing w:val="-8"/>
          <w:sz w:val="24"/>
          <w:szCs w:val="24"/>
          <w:lang w:eastAsia="zh-CN"/>
        </w:rPr>
        <w:t xml:space="preserve">附：</w:t>
      </w:r>
      <w:r>
        <w:rPr>
          <w:spacing w:val="-29"/>
          <w:sz w:val="24"/>
          <w:szCs w:val="24"/>
          <w:lang w:eastAsia="zh-CN"/>
        </w:rPr>
        <w:t xml:space="preserve"> </w:t>
      </w:r>
      <w:r>
        <w:rPr>
          <w:spacing w:val="-8"/>
          <w:sz w:val="24"/>
          <w:szCs w:val="24"/>
          <w:lang w:eastAsia="zh-CN"/>
        </w:rPr>
        <w:t xml:space="preserve">委托代理人居民身份证扫描件</w:t>
      </w:r>
      <w:r/>
    </w:p>
    <w:p>
      <w:pPr>
        <w:spacing w:line="360" w:lineRule="auto"/>
        <w:rPr>
          <w:rFonts w:ascii="宋体" w:hAnsi="宋体" w:eastAsia="宋体"/>
          <w:lang w:eastAsia="zh-CN"/>
        </w:rPr>
      </w:pPr>
      <w:r>
        <w:rPr>
          <w:rFonts w:ascii="宋体" w:hAnsi="宋体" w:eastAsia="宋体"/>
          <w:lang w:eastAsia="zh-CN"/>
        </w:rPr>
      </w:r>
      <w:r/>
    </w:p>
    <w:p>
      <w:pPr>
        <w:rPr>
          <w:spacing w:val="-5"/>
          <w:sz w:val="28"/>
          <w:szCs w:val="28"/>
          <w:lang w:eastAsia="zh-CN"/>
        </w:rPr>
      </w:pPr>
      <w:r/>
      <w:bookmarkStart w:id="32" w:name="_Toc146139455"/>
      <w:r>
        <w:rPr>
          <w:spacing w:val="-5"/>
          <w:sz w:val="28"/>
          <w:szCs w:val="28"/>
          <w:lang w:eastAsia="zh-CN"/>
        </w:rPr>
        <w:br w:type="page" w:clear="all"/>
      </w:r>
      <w:r/>
    </w:p>
    <w:p>
      <w:pPr>
        <w:pStyle w:val="978"/>
        <w:jc w:val="center"/>
        <w:spacing w:before="91" w:line="360" w:lineRule="auto"/>
        <w:rPr>
          <w:spacing w:val="-5"/>
          <w:sz w:val="28"/>
          <w:szCs w:val="28"/>
          <w:lang w:eastAsia="zh-CN"/>
        </w:rPr>
        <w:outlineLvl w:val="1"/>
      </w:pPr>
      <w:r>
        <w:rPr>
          <w:spacing w:val="-5"/>
          <w:sz w:val="28"/>
          <w:szCs w:val="28"/>
          <w:lang w:eastAsia="zh-CN"/>
        </w:rPr>
        <w:t xml:space="preserve">(</w:t>
      </w:r>
      <w:r>
        <w:rPr>
          <w:rFonts w:hint="eastAsia"/>
          <w:spacing w:val="-5"/>
          <w:sz w:val="28"/>
          <w:szCs w:val="28"/>
          <w:lang w:val="en-US" w:eastAsia="zh-CN"/>
        </w:rPr>
        <w:t xml:space="preserve">八</w:t>
      </w:r>
      <w:r>
        <w:rPr>
          <w:spacing w:val="-5"/>
          <w:sz w:val="28"/>
          <w:szCs w:val="28"/>
          <w:lang w:eastAsia="zh-CN"/>
        </w:rPr>
        <w:t xml:space="preserve">)供应商相关信息一览表</w:t>
      </w:r>
      <w:bookmarkEnd w:id="32"/>
      <w:r/>
      <w:r/>
    </w:p>
    <w:tbl>
      <w:tblPr>
        <w:tblStyle w:val="973"/>
        <w:tblW w:w="865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66"/>
        <w:gridCol w:w="1892"/>
        <w:gridCol w:w="1394"/>
        <w:gridCol w:w="679"/>
        <w:gridCol w:w="1865"/>
        <w:gridCol w:w="1863"/>
      </w:tblGrid>
      <w:tr>
        <w:trPr>
          <w:jc w:val="center"/>
          <w:trHeight w:val="668"/>
        </w:trPr>
        <w:tc>
          <w:tcPr>
            <w:shd w:val="clear" w:color="auto" w:fill="d9d9d9"/>
            <w:tcW w:w="966" w:type="dxa"/>
            <w:vAlign w:val="center"/>
            <w:textDirection w:val="lrTb"/>
            <w:noWrap w:val="false"/>
          </w:tcPr>
          <w:p>
            <w:pPr>
              <w:pStyle w:val="975"/>
              <w:ind w:firstLine="0"/>
              <w:jc w:val="center"/>
              <w:spacing w:line="400" w:lineRule="exact"/>
              <w:rPr>
                <w:rFonts w:ascii="宋体" w:hAnsi="宋体" w:eastAsia="宋体" w:cs="宋体"/>
                <w:b/>
                <w:sz w:val="21"/>
                <w:szCs w:val="21"/>
                <w:lang w:eastAsia="zh-CN"/>
              </w:rPr>
            </w:pPr>
            <w:r>
              <w:rPr>
                <w:rFonts w:hint="eastAsia" w:ascii="宋体" w:hAnsi="宋体" w:eastAsia="宋体" w:cs="宋体"/>
                <w:b/>
                <w:sz w:val="21"/>
                <w:szCs w:val="21"/>
                <w:lang w:eastAsia="zh-CN"/>
              </w:rPr>
              <w:t xml:space="preserve">一</w:t>
            </w:r>
            <w:r/>
          </w:p>
        </w:tc>
        <w:tc>
          <w:tcPr>
            <w:gridSpan w:val="5"/>
            <w:shd w:val="clear" w:color="auto" w:fill="d9d9d9"/>
            <w:tcW w:w="7693" w:type="dxa"/>
            <w:vAlign w:val="center"/>
            <w:textDirection w:val="lrTb"/>
            <w:noWrap w:val="false"/>
          </w:tcPr>
          <w:p>
            <w:pPr>
              <w:pStyle w:val="975"/>
              <w:ind w:firstLine="0"/>
              <w:jc w:val="center"/>
              <w:spacing w:line="400" w:lineRule="exact"/>
              <w:rPr>
                <w:rFonts w:ascii="宋体" w:hAnsi="宋体" w:eastAsia="宋体" w:cs="宋体"/>
                <w:b/>
                <w:sz w:val="21"/>
                <w:szCs w:val="21"/>
                <w:lang w:eastAsia="zh-CN"/>
              </w:rPr>
            </w:pPr>
            <w:r>
              <w:rPr>
                <w:rFonts w:hint="eastAsia" w:ascii="宋体" w:hAnsi="宋体" w:eastAsia="宋体" w:cs="宋体"/>
                <w:b/>
                <w:sz w:val="21"/>
                <w:szCs w:val="21"/>
                <w:lang w:eastAsia="zh-CN"/>
              </w:rPr>
              <w:t xml:space="preserve">公司基本信息</w:t>
            </w:r>
            <w:r/>
          </w:p>
        </w:tc>
      </w:tr>
      <w:tr>
        <w:trPr>
          <w:jc w:val="center"/>
          <w:trHeight w:val="565"/>
        </w:trPr>
        <w:tc>
          <w:tcPr>
            <w:tcW w:w="966" w:type="dxa"/>
            <w:vAlign w:val="center"/>
            <w:textDirection w:val="lrTb"/>
            <w:noWrap w:val="false"/>
          </w:tcPr>
          <w:p>
            <w:pPr>
              <w:pStyle w:val="975"/>
              <w:ind w:firstLine="0"/>
              <w:jc w:val="center"/>
              <w:spacing w:line="400" w:lineRule="exact"/>
              <w:rPr>
                <w:rFonts w:ascii="宋体" w:hAnsi="宋体" w:eastAsia="宋体" w:cs="宋体"/>
                <w:sz w:val="21"/>
                <w:szCs w:val="21"/>
                <w:lang w:eastAsia="zh-CN"/>
              </w:rPr>
            </w:pPr>
            <w:r>
              <w:rPr>
                <w:rFonts w:hint="eastAsia" w:ascii="宋体" w:hAnsi="宋体" w:eastAsia="宋体" w:cs="宋体"/>
                <w:sz w:val="21"/>
                <w:szCs w:val="21"/>
                <w:lang w:eastAsia="zh-CN"/>
              </w:rPr>
              <w:t xml:space="preserve">1</w:t>
            </w:r>
            <w:r/>
          </w:p>
        </w:tc>
        <w:tc>
          <w:tcPr>
            <w:tcW w:w="1892" w:type="dxa"/>
            <w:vAlign w:val="center"/>
            <w:textDirection w:val="lrTb"/>
            <w:noWrap w:val="false"/>
          </w:tcPr>
          <w:p>
            <w:pPr>
              <w:pStyle w:val="975"/>
              <w:ind w:firstLine="0"/>
              <w:jc w:val="center"/>
              <w:spacing w:line="400" w:lineRule="exact"/>
              <w:rPr>
                <w:rFonts w:ascii="宋体" w:hAnsi="宋体" w:eastAsia="宋体" w:cs="宋体"/>
                <w:sz w:val="21"/>
                <w:szCs w:val="21"/>
                <w:lang w:eastAsia="zh-CN"/>
              </w:rPr>
            </w:pPr>
            <w:r>
              <w:rPr>
                <w:rFonts w:hint="eastAsia" w:ascii="宋体" w:hAnsi="宋体" w:eastAsia="宋体" w:cs="宋体"/>
                <w:sz w:val="21"/>
                <w:szCs w:val="21"/>
                <w:lang w:eastAsia="zh-CN"/>
              </w:rPr>
              <w:t xml:space="preserve">公司名称：</w:t>
            </w:r>
            <w:r/>
          </w:p>
        </w:tc>
        <w:tc>
          <w:tcPr>
            <w:tcW w:w="1394" w:type="dxa"/>
            <w:vAlign w:val="center"/>
            <w:textDirection w:val="lrTb"/>
            <w:noWrap w:val="false"/>
          </w:tcPr>
          <w:p>
            <w:pPr>
              <w:pStyle w:val="975"/>
              <w:ind w:firstLine="0"/>
              <w:jc w:val="center"/>
              <w:spacing w:line="400" w:lineRule="exact"/>
              <w:rPr>
                <w:rFonts w:ascii="宋体" w:hAnsi="宋体" w:eastAsia="宋体" w:cs="宋体"/>
                <w:sz w:val="21"/>
                <w:szCs w:val="21"/>
                <w:lang w:eastAsia="zh-CN"/>
              </w:rPr>
            </w:pPr>
            <w:r>
              <w:rPr>
                <w:rFonts w:ascii="宋体" w:hAnsi="宋体" w:eastAsia="宋体" w:cs="宋体"/>
                <w:sz w:val="21"/>
                <w:szCs w:val="21"/>
                <w:lang w:eastAsia="zh-CN"/>
              </w:rPr>
            </w:r>
            <w:r/>
          </w:p>
        </w:tc>
        <w:tc>
          <w:tcPr>
            <w:tcW w:w="679" w:type="dxa"/>
            <w:vAlign w:val="center"/>
            <w:textDirection w:val="lrTb"/>
            <w:noWrap w:val="false"/>
          </w:tcPr>
          <w:p>
            <w:pPr>
              <w:pStyle w:val="975"/>
              <w:ind w:firstLine="0"/>
              <w:jc w:val="center"/>
              <w:spacing w:line="400" w:lineRule="exact"/>
              <w:rPr>
                <w:rFonts w:ascii="宋体" w:hAnsi="宋体" w:eastAsia="宋体" w:cs="宋体"/>
                <w:sz w:val="21"/>
                <w:szCs w:val="21"/>
                <w:lang w:eastAsia="zh-CN"/>
              </w:rPr>
            </w:pPr>
            <w:r>
              <w:rPr>
                <w:rFonts w:hint="eastAsia" w:ascii="宋体" w:hAnsi="宋体" w:eastAsia="宋体" w:cs="宋体"/>
                <w:sz w:val="21"/>
                <w:szCs w:val="21"/>
                <w:lang w:eastAsia="zh-CN"/>
              </w:rPr>
              <w:t xml:space="preserve">2</w:t>
            </w:r>
            <w:r/>
          </w:p>
        </w:tc>
        <w:tc>
          <w:tcPr>
            <w:tcW w:w="1865" w:type="dxa"/>
            <w:vAlign w:val="center"/>
            <w:textDirection w:val="lrTb"/>
            <w:noWrap w:val="false"/>
          </w:tcPr>
          <w:p>
            <w:pPr>
              <w:pStyle w:val="975"/>
              <w:ind w:firstLine="0"/>
              <w:jc w:val="center"/>
              <w:spacing w:line="400" w:lineRule="exact"/>
              <w:rPr>
                <w:rFonts w:ascii="宋体" w:hAnsi="宋体" w:eastAsia="宋体" w:cs="宋体"/>
                <w:sz w:val="21"/>
                <w:szCs w:val="21"/>
                <w:lang w:eastAsia="zh-CN"/>
              </w:rPr>
            </w:pPr>
            <w:r>
              <w:rPr>
                <w:rFonts w:hint="eastAsia" w:ascii="宋体" w:hAnsi="宋体" w:eastAsia="宋体" w:cs="宋体"/>
                <w:sz w:val="21"/>
                <w:szCs w:val="21"/>
                <w:lang w:eastAsia="zh-CN"/>
              </w:rPr>
              <w:t xml:space="preserve">员工人数：</w:t>
            </w:r>
            <w:r/>
          </w:p>
        </w:tc>
        <w:tc>
          <w:tcPr>
            <w:tcW w:w="1863" w:type="dxa"/>
            <w:vAlign w:val="center"/>
            <w:textDirection w:val="lrTb"/>
            <w:noWrap w:val="false"/>
          </w:tcPr>
          <w:p>
            <w:pPr>
              <w:pStyle w:val="975"/>
              <w:ind w:firstLine="0"/>
              <w:jc w:val="center"/>
              <w:spacing w:line="400" w:lineRule="exact"/>
              <w:rPr>
                <w:rFonts w:ascii="宋体" w:hAnsi="宋体" w:eastAsia="宋体" w:cs="宋体"/>
                <w:sz w:val="21"/>
                <w:szCs w:val="21"/>
                <w:lang w:eastAsia="zh-CN"/>
              </w:rPr>
            </w:pPr>
            <w:r>
              <w:rPr>
                <w:rFonts w:ascii="宋体" w:hAnsi="宋体" w:eastAsia="宋体" w:cs="宋体"/>
                <w:sz w:val="21"/>
                <w:szCs w:val="21"/>
                <w:lang w:eastAsia="zh-CN"/>
              </w:rPr>
            </w:r>
            <w:r/>
          </w:p>
        </w:tc>
      </w:tr>
      <w:tr>
        <w:trPr>
          <w:jc w:val="center"/>
          <w:trHeight w:val="519"/>
        </w:trPr>
        <w:tc>
          <w:tcPr>
            <w:tcW w:w="966" w:type="dxa"/>
            <w:vAlign w:val="center"/>
            <w:textDirection w:val="lrTb"/>
            <w:noWrap w:val="false"/>
          </w:tcPr>
          <w:p>
            <w:pPr>
              <w:pStyle w:val="975"/>
              <w:ind w:firstLine="0"/>
              <w:jc w:val="center"/>
              <w:spacing w:line="400" w:lineRule="exact"/>
              <w:rPr>
                <w:rFonts w:ascii="宋体" w:hAnsi="宋体" w:eastAsia="宋体" w:cs="宋体"/>
                <w:sz w:val="21"/>
                <w:szCs w:val="21"/>
                <w:lang w:eastAsia="zh-CN"/>
              </w:rPr>
            </w:pPr>
            <w:r>
              <w:rPr>
                <w:rFonts w:hint="eastAsia" w:ascii="宋体" w:hAnsi="宋体" w:eastAsia="宋体" w:cs="宋体"/>
                <w:sz w:val="21"/>
                <w:szCs w:val="21"/>
                <w:lang w:eastAsia="zh-CN"/>
              </w:rPr>
              <w:t xml:space="preserve">3</w:t>
            </w:r>
            <w:r/>
          </w:p>
        </w:tc>
        <w:tc>
          <w:tcPr>
            <w:tcW w:w="1892" w:type="dxa"/>
            <w:vAlign w:val="center"/>
            <w:textDirection w:val="lrTb"/>
            <w:noWrap w:val="false"/>
          </w:tcPr>
          <w:p>
            <w:pPr>
              <w:pStyle w:val="975"/>
              <w:ind w:firstLine="0"/>
              <w:jc w:val="center"/>
              <w:spacing w:line="400" w:lineRule="exact"/>
              <w:rPr>
                <w:rFonts w:ascii="宋体" w:hAnsi="宋体" w:eastAsia="宋体" w:cs="宋体"/>
                <w:sz w:val="21"/>
                <w:szCs w:val="21"/>
                <w:lang w:eastAsia="zh-CN"/>
              </w:rPr>
            </w:pPr>
            <w:r>
              <w:rPr>
                <w:rFonts w:hint="eastAsia" w:ascii="宋体" w:hAnsi="宋体" w:eastAsia="宋体" w:cs="宋体"/>
                <w:sz w:val="21"/>
                <w:szCs w:val="21"/>
                <w:lang w:eastAsia="zh-CN"/>
              </w:rPr>
              <w:t xml:space="preserve">注册资金：</w:t>
            </w:r>
            <w:r/>
          </w:p>
        </w:tc>
        <w:tc>
          <w:tcPr>
            <w:tcW w:w="1394" w:type="dxa"/>
            <w:vAlign w:val="center"/>
            <w:textDirection w:val="lrTb"/>
            <w:noWrap w:val="false"/>
          </w:tcPr>
          <w:p>
            <w:pPr>
              <w:pStyle w:val="975"/>
              <w:ind w:firstLine="0"/>
              <w:jc w:val="center"/>
              <w:spacing w:line="400" w:lineRule="exact"/>
              <w:rPr>
                <w:rFonts w:ascii="宋体" w:hAnsi="宋体" w:eastAsia="宋体" w:cs="宋体"/>
                <w:sz w:val="21"/>
                <w:szCs w:val="21"/>
                <w:lang w:eastAsia="zh-CN"/>
              </w:rPr>
            </w:pPr>
            <w:r>
              <w:rPr>
                <w:rFonts w:ascii="宋体" w:hAnsi="宋体" w:eastAsia="宋体" w:cs="宋体"/>
                <w:sz w:val="21"/>
                <w:szCs w:val="21"/>
                <w:lang w:eastAsia="zh-CN"/>
              </w:rPr>
            </w:r>
            <w:r/>
          </w:p>
        </w:tc>
        <w:tc>
          <w:tcPr>
            <w:tcW w:w="679" w:type="dxa"/>
            <w:vAlign w:val="center"/>
            <w:textDirection w:val="lrTb"/>
            <w:noWrap w:val="false"/>
          </w:tcPr>
          <w:p>
            <w:pPr>
              <w:pStyle w:val="975"/>
              <w:ind w:firstLine="0"/>
              <w:jc w:val="center"/>
              <w:spacing w:line="400" w:lineRule="exact"/>
              <w:rPr>
                <w:rFonts w:ascii="宋体" w:hAnsi="宋体" w:eastAsia="宋体" w:cs="宋体"/>
                <w:sz w:val="21"/>
                <w:szCs w:val="21"/>
                <w:lang w:eastAsia="zh-CN"/>
              </w:rPr>
            </w:pPr>
            <w:r>
              <w:rPr>
                <w:rFonts w:hint="eastAsia" w:ascii="宋体" w:hAnsi="宋体" w:eastAsia="宋体" w:cs="宋体"/>
                <w:sz w:val="21"/>
                <w:szCs w:val="21"/>
                <w:lang w:eastAsia="zh-CN"/>
              </w:rPr>
              <w:t xml:space="preserve">4</w:t>
            </w:r>
            <w:r/>
          </w:p>
        </w:tc>
        <w:tc>
          <w:tcPr>
            <w:tcW w:w="1865" w:type="dxa"/>
            <w:vAlign w:val="center"/>
            <w:textDirection w:val="lrTb"/>
            <w:noWrap w:val="false"/>
          </w:tcPr>
          <w:p>
            <w:pPr>
              <w:pStyle w:val="975"/>
              <w:ind w:firstLine="0"/>
              <w:jc w:val="center"/>
              <w:spacing w:line="400" w:lineRule="exact"/>
              <w:rPr>
                <w:rFonts w:ascii="宋体" w:hAnsi="宋体" w:eastAsia="宋体" w:cs="宋体"/>
                <w:sz w:val="21"/>
                <w:szCs w:val="21"/>
                <w:lang w:eastAsia="zh-CN"/>
              </w:rPr>
            </w:pPr>
            <w:r>
              <w:rPr>
                <w:rFonts w:hint="eastAsia" w:ascii="宋体" w:hAnsi="宋体" w:eastAsia="宋体" w:cs="宋体"/>
                <w:sz w:val="21"/>
                <w:szCs w:val="21"/>
                <w:lang w:eastAsia="zh-CN"/>
              </w:rPr>
              <w:t xml:space="preserve">公司地址：</w:t>
            </w:r>
            <w:r/>
          </w:p>
        </w:tc>
        <w:tc>
          <w:tcPr>
            <w:tcW w:w="1863" w:type="dxa"/>
            <w:vAlign w:val="center"/>
            <w:textDirection w:val="lrTb"/>
            <w:noWrap w:val="false"/>
          </w:tcPr>
          <w:p>
            <w:pPr>
              <w:pStyle w:val="975"/>
              <w:ind w:firstLine="0"/>
              <w:jc w:val="center"/>
              <w:spacing w:line="400" w:lineRule="exact"/>
              <w:rPr>
                <w:rFonts w:ascii="宋体" w:hAnsi="宋体" w:eastAsia="宋体" w:cs="宋体"/>
                <w:sz w:val="21"/>
                <w:szCs w:val="21"/>
                <w:lang w:eastAsia="zh-CN"/>
              </w:rPr>
            </w:pPr>
            <w:r>
              <w:rPr>
                <w:rFonts w:ascii="宋体" w:hAnsi="宋体" w:eastAsia="宋体" w:cs="宋体"/>
                <w:sz w:val="21"/>
                <w:szCs w:val="21"/>
                <w:lang w:eastAsia="zh-CN"/>
              </w:rPr>
            </w:r>
            <w:r/>
          </w:p>
        </w:tc>
      </w:tr>
      <w:tr>
        <w:trPr>
          <w:jc w:val="center"/>
          <w:trHeight w:val="528"/>
        </w:trPr>
        <w:tc>
          <w:tcPr>
            <w:tcW w:w="966" w:type="dxa"/>
            <w:vAlign w:val="center"/>
            <w:textDirection w:val="lrTb"/>
            <w:noWrap w:val="false"/>
          </w:tcPr>
          <w:p>
            <w:pPr>
              <w:pStyle w:val="975"/>
              <w:ind w:firstLine="0"/>
              <w:jc w:val="center"/>
              <w:spacing w:line="400" w:lineRule="exact"/>
              <w:rPr>
                <w:rFonts w:ascii="宋体" w:hAnsi="宋体" w:eastAsia="宋体" w:cs="宋体"/>
                <w:sz w:val="21"/>
                <w:szCs w:val="21"/>
                <w:lang w:eastAsia="zh-CN"/>
              </w:rPr>
            </w:pPr>
            <w:r>
              <w:rPr>
                <w:rFonts w:hint="eastAsia" w:ascii="宋体" w:hAnsi="宋体" w:eastAsia="宋体" w:cs="宋体"/>
                <w:sz w:val="21"/>
                <w:szCs w:val="21"/>
                <w:lang w:eastAsia="zh-CN"/>
              </w:rPr>
              <w:t xml:space="preserve">5</w:t>
            </w:r>
            <w:r/>
          </w:p>
        </w:tc>
        <w:tc>
          <w:tcPr>
            <w:tcW w:w="1892" w:type="dxa"/>
            <w:vAlign w:val="center"/>
            <w:textDirection w:val="lrTb"/>
            <w:noWrap w:val="false"/>
          </w:tcPr>
          <w:p>
            <w:pPr>
              <w:pStyle w:val="975"/>
              <w:ind w:firstLine="0"/>
              <w:jc w:val="center"/>
              <w:spacing w:line="400" w:lineRule="exact"/>
              <w:rPr>
                <w:rFonts w:ascii="宋体" w:hAnsi="宋体" w:eastAsia="宋体" w:cs="宋体"/>
                <w:sz w:val="21"/>
                <w:szCs w:val="21"/>
                <w:lang w:eastAsia="zh-CN"/>
              </w:rPr>
            </w:pPr>
            <w:r>
              <w:rPr>
                <w:rFonts w:hint="eastAsia" w:ascii="宋体" w:hAnsi="宋体" w:eastAsia="宋体" w:cs="宋体"/>
                <w:sz w:val="21"/>
                <w:szCs w:val="21"/>
                <w:lang w:eastAsia="zh-CN"/>
              </w:rPr>
              <w:t xml:space="preserve">成立日期：</w:t>
            </w:r>
            <w:r/>
          </w:p>
        </w:tc>
        <w:tc>
          <w:tcPr>
            <w:tcW w:w="1394" w:type="dxa"/>
            <w:vAlign w:val="center"/>
            <w:textDirection w:val="lrTb"/>
            <w:noWrap w:val="false"/>
          </w:tcPr>
          <w:p>
            <w:pPr>
              <w:pStyle w:val="975"/>
              <w:ind w:firstLine="0"/>
              <w:jc w:val="center"/>
              <w:spacing w:line="400" w:lineRule="exact"/>
              <w:rPr>
                <w:rFonts w:ascii="宋体" w:hAnsi="宋体" w:eastAsia="宋体" w:cs="宋体"/>
                <w:sz w:val="21"/>
                <w:szCs w:val="21"/>
                <w:lang w:eastAsia="zh-CN"/>
              </w:rPr>
            </w:pPr>
            <w:r>
              <w:rPr>
                <w:rFonts w:ascii="宋体" w:hAnsi="宋体" w:eastAsia="宋体" w:cs="宋体"/>
                <w:sz w:val="21"/>
                <w:szCs w:val="21"/>
                <w:lang w:eastAsia="zh-CN"/>
              </w:rPr>
            </w:r>
            <w:r/>
          </w:p>
        </w:tc>
        <w:tc>
          <w:tcPr>
            <w:tcW w:w="679" w:type="dxa"/>
            <w:vAlign w:val="center"/>
            <w:textDirection w:val="lrTb"/>
            <w:noWrap w:val="false"/>
          </w:tcPr>
          <w:p>
            <w:pPr>
              <w:pStyle w:val="975"/>
              <w:ind w:firstLine="0"/>
              <w:jc w:val="center"/>
              <w:spacing w:line="400" w:lineRule="exact"/>
              <w:rPr>
                <w:rFonts w:ascii="宋体" w:hAnsi="宋体" w:eastAsia="宋体" w:cs="宋体"/>
                <w:sz w:val="21"/>
                <w:szCs w:val="21"/>
                <w:lang w:eastAsia="zh-CN"/>
              </w:rPr>
            </w:pPr>
            <w:r>
              <w:rPr>
                <w:rFonts w:hint="eastAsia" w:ascii="宋体" w:hAnsi="宋体" w:eastAsia="宋体" w:cs="宋体"/>
                <w:sz w:val="21"/>
                <w:szCs w:val="21"/>
                <w:lang w:eastAsia="zh-CN"/>
              </w:rPr>
              <w:t xml:space="preserve">6</w:t>
            </w:r>
            <w:r/>
          </w:p>
        </w:tc>
        <w:tc>
          <w:tcPr>
            <w:tcW w:w="1865" w:type="dxa"/>
            <w:vAlign w:val="center"/>
            <w:textDirection w:val="lrTb"/>
            <w:noWrap w:val="false"/>
          </w:tcPr>
          <w:p>
            <w:pPr>
              <w:pStyle w:val="975"/>
              <w:ind w:firstLine="0"/>
              <w:jc w:val="center"/>
              <w:spacing w:line="400" w:lineRule="exact"/>
              <w:rPr>
                <w:rFonts w:ascii="宋体" w:hAnsi="宋体" w:eastAsia="宋体" w:cs="宋体"/>
                <w:sz w:val="21"/>
                <w:szCs w:val="21"/>
                <w:lang w:eastAsia="zh-CN"/>
              </w:rPr>
            </w:pPr>
            <w:r>
              <w:rPr>
                <w:rFonts w:hint="eastAsia" w:ascii="宋体" w:hAnsi="宋体" w:eastAsia="宋体" w:cs="宋体"/>
                <w:sz w:val="21"/>
                <w:szCs w:val="21"/>
                <w:lang w:eastAsia="zh-CN"/>
              </w:rPr>
              <w:t xml:space="preserve">法定代表人：</w:t>
            </w:r>
            <w:r/>
          </w:p>
        </w:tc>
        <w:tc>
          <w:tcPr>
            <w:tcW w:w="1863" w:type="dxa"/>
            <w:vAlign w:val="center"/>
            <w:textDirection w:val="lrTb"/>
            <w:noWrap w:val="false"/>
          </w:tcPr>
          <w:p>
            <w:pPr>
              <w:pStyle w:val="975"/>
              <w:ind w:firstLine="0"/>
              <w:jc w:val="center"/>
              <w:spacing w:line="400" w:lineRule="exact"/>
              <w:rPr>
                <w:rFonts w:ascii="宋体" w:hAnsi="宋体" w:eastAsia="宋体" w:cs="宋体"/>
                <w:sz w:val="21"/>
                <w:szCs w:val="21"/>
                <w:lang w:eastAsia="zh-CN"/>
              </w:rPr>
            </w:pPr>
            <w:r>
              <w:rPr>
                <w:rFonts w:ascii="宋体" w:hAnsi="宋体" w:eastAsia="宋体" w:cs="宋体"/>
                <w:sz w:val="21"/>
                <w:szCs w:val="21"/>
                <w:lang w:eastAsia="zh-CN"/>
              </w:rPr>
            </w:r>
            <w:r/>
          </w:p>
        </w:tc>
      </w:tr>
      <w:tr>
        <w:trPr>
          <w:jc w:val="center"/>
          <w:trHeight w:val="535"/>
        </w:trPr>
        <w:tc>
          <w:tcPr>
            <w:tcW w:w="966" w:type="dxa"/>
            <w:vAlign w:val="center"/>
            <w:textDirection w:val="lrTb"/>
            <w:noWrap w:val="false"/>
          </w:tcPr>
          <w:p>
            <w:pPr>
              <w:pStyle w:val="975"/>
              <w:ind w:firstLine="0"/>
              <w:jc w:val="center"/>
              <w:spacing w:line="400" w:lineRule="exact"/>
              <w:rPr>
                <w:rFonts w:ascii="宋体" w:hAnsi="宋体" w:eastAsia="宋体" w:cs="宋体"/>
                <w:sz w:val="21"/>
                <w:szCs w:val="21"/>
                <w:lang w:eastAsia="zh-CN"/>
              </w:rPr>
            </w:pPr>
            <w:r>
              <w:rPr>
                <w:rFonts w:hint="eastAsia" w:ascii="宋体" w:hAnsi="宋体" w:eastAsia="宋体" w:cs="宋体"/>
                <w:sz w:val="21"/>
                <w:szCs w:val="21"/>
                <w:lang w:eastAsia="zh-CN"/>
              </w:rPr>
              <w:t xml:space="preserve">7</w:t>
            </w:r>
            <w:r/>
          </w:p>
        </w:tc>
        <w:tc>
          <w:tcPr>
            <w:tcW w:w="1892" w:type="dxa"/>
            <w:vAlign w:val="center"/>
            <w:textDirection w:val="lrTb"/>
            <w:noWrap w:val="false"/>
          </w:tcPr>
          <w:p>
            <w:pPr>
              <w:pStyle w:val="975"/>
              <w:ind w:firstLine="0"/>
              <w:jc w:val="center"/>
              <w:spacing w:line="400" w:lineRule="exact"/>
              <w:rPr>
                <w:rFonts w:ascii="宋体" w:hAnsi="宋体" w:eastAsia="宋体" w:cs="宋体"/>
                <w:sz w:val="21"/>
                <w:szCs w:val="21"/>
                <w:lang w:eastAsia="zh-CN"/>
              </w:rPr>
            </w:pPr>
            <w:r>
              <w:rPr>
                <w:rFonts w:hint="eastAsia" w:ascii="宋体" w:hAnsi="宋体" w:eastAsia="宋体" w:cs="宋体"/>
                <w:sz w:val="21"/>
                <w:szCs w:val="21"/>
                <w:lang w:eastAsia="zh-CN"/>
              </w:rPr>
              <w:t xml:space="preserve">开户银行：</w:t>
            </w:r>
            <w:r/>
          </w:p>
        </w:tc>
        <w:tc>
          <w:tcPr>
            <w:tcW w:w="1394" w:type="dxa"/>
            <w:vAlign w:val="center"/>
            <w:textDirection w:val="lrTb"/>
            <w:noWrap w:val="false"/>
          </w:tcPr>
          <w:p>
            <w:pPr>
              <w:pStyle w:val="975"/>
              <w:ind w:firstLine="0"/>
              <w:jc w:val="center"/>
              <w:spacing w:line="400" w:lineRule="exact"/>
              <w:rPr>
                <w:rFonts w:ascii="宋体" w:hAnsi="宋体" w:eastAsia="宋体" w:cs="宋体"/>
                <w:sz w:val="21"/>
                <w:szCs w:val="21"/>
                <w:lang w:eastAsia="zh-CN"/>
              </w:rPr>
            </w:pPr>
            <w:r>
              <w:rPr>
                <w:rFonts w:ascii="宋体" w:hAnsi="宋体" w:eastAsia="宋体" w:cs="宋体"/>
                <w:sz w:val="21"/>
                <w:szCs w:val="21"/>
                <w:lang w:eastAsia="zh-CN"/>
              </w:rPr>
            </w:r>
            <w:r/>
          </w:p>
        </w:tc>
        <w:tc>
          <w:tcPr>
            <w:tcW w:w="679" w:type="dxa"/>
            <w:vAlign w:val="center"/>
            <w:textDirection w:val="lrTb"/>
            <w:noWrap w:val="false"/>
          </w:tcPr>
          <w:p>
            <w:pPr>
              <w:pStyle w:val="975"/>
              <w:ind w:firstLine="0"/>
              <w:jc w:val="center"/>
              <w:spacing w:line="400" w:lineRule="exact"/>
              <w:rPr>
                <w:rFonts w:ascii="宋体" w:hAnsi="宋体" w:eastAsia="宋体" w:cs="宋体"/>
                <w:sz w:val="21"/>
                <w:szCs w:val="21"/>
                <w:lang w:eastAsia="zh-CN"/>
              </w:rPr>
            </w:pPr>
            <w:r>
              <w:rPr>
                <w:rFonts w:hint="eastAsia" w:ascii="宋体" w:hAnsi="宋体" w:eastAsia="宋体" w:cs="宋体"/>
                <w:sz w:val="21"/>
                <w:szCs w:val="21"/>
                <w:lang w:eastAsia="zh-CN"/>
              </w:rPr>
              <w:t xml:space="preserve">8</w:t>
            </w:r>
            <w:r/>
          </w:p>
        </w:tc>
        <w:tc>
          <w:tcPr>
            <w:tcW w:w="1865" w:type="dxa"/>
            <w:vAlign w:val="center"/>
            <w:textDirection w:val="lrTb"/>
            <w:noWrap w:val="false"/>
          </w:tcPr>
          <w:p>
            <w:pPr>
              <w:pStyle w:val="975"/>
              <w:ind w:firstLine="0"/>
              <w:jc w:val="center"/>
              <w:spacing w:line="400" w:lineRule="exact"/>
              <w:rPr>
                <w:rFonts w:ascii="宋体" w:hAnsi="宋体" w:eastAsia="宋体" w:cs="宋体"/>
                <w:sz w:val="21"/>
                <w:szCs w:val="21"/>
                <w:lang w:eastAsia="zh-CN"/>
              </w:rPr>
            </w:pPr>
            <w:r>
              <w:rPr>
                <w:rFonts w:hint="eastAsia" w:ascii="宋体" w:hAnsi="宋体" w:eastAsia="宋体" w:cs="宋体"/>
                <w:sz w:val="21"/>
                <w:szCs w:val="21"/>
                <w:lang w:eastAsia="zh-CN"/>
              </w:rPr>
              <w:t xml:space="preserve">帐号：</w:t>
            </w:r>
            <w:r/>
          </w:p>
        </w:tc>
        <w:tc>
          <w:tcPr>
            <w:tcW w:w="1863" w:type="dxa"/>
            <w:vAlign w:val="center"/>
            <w:textDirection w:val="lrTb"/>
            <w:noWrap w:val="false"/>
          </w:tcPr>
          <w:p>
            <w:pPr>
              <w:pStyle w:val="975"/>
              <w:ind w:firstLine="0"/>
              <w:jc w:val="center"/>
              <w:spacing w:line="400" w:lineRule="exact"/>
              <w:rPr>
                <w:rFonts w:ascii="宋体" w:hAnsi="宋体" w:eastAsia="宋体" w:cs="宋体"/>
                <w:sz w:val="21"/>
                <w:szCs w:val="21"/>
                <w:lang w:eastAsia="zh-CN"/>
              </w:rPr>
            </w:pPr>
            <w:r>
              <w:rPr>
                <w:rFonts w:ascii="宋体" w:hAnsi="宋体" w:eastAsia="宋体" w:cs="宋体"/>
                <w:sz w:val="21"/>
                <w:szCs w:val="21"/>
                <w:lang w:eastAsia="zh-CN"/>
              </w:rPr>
            </w:r>
            <w:r/>
          </w:p>
        </w:tc>
      </w:tr>
      <w:tr>
        <w:trPr>
          <w:jc w:val="center"/>
          <w:trHeight w:val="607"/>
        </w:trPr>
        <w:tc>
          <w:tcPr>
            <w:tcBorders>
              <w:bottom w:val="single" w:color="auto" w:sz="4" w:space="0"/>
            </w:tcBorders>
            <w:tcW w:w="966" w:type="dxa"/>
            <w:vAlign w:val="center"/>
            <w:textDirection w:val="lrTb"/>
            <w:noWrap w:val="false"/>
          </w:tcPr>
          <w:p>
            <w:pPr>
              <w:pStyle w:val="975"/>
              <w:ind w:firstLine="0"/>
              <w:jc w:val="center"/>
              <w:spacing w:line="400" w:lineRule="exact"/>
              <w:rPr>
                <w:rFonts w:ascii="宋体" w:hAnsi="宋体" w:eastAsia="宋体" w:cs="宋体"/>
                <w:sz w:val="21"/>
                <w:szCs w:val="21"/>
                <w:lang w:eastAsia="zh-CN"/>
              </w:rPr>
            </w:pPr>
            <w:r>
              <w:rPr>
                <w:rFonts w:hint="eastAsia" w:ascii="宋体" w:hAnsi="宋体" w:eastAsia="宋体" w:cs="宋体"/>
                <w:sz w:val="21"/>
                <w:szCs w:val="21"/>
                <w:lang w:eastAsia="zh-CN"/>
              </w:rPr>
              <w:t xml:space="preserve">9</w:t>
            </w:r>
            <w:r/>
          </w:p>
        </w:tc>
        <w:tc>
          <w:tcPr>
            <w:tcBorders>
              <w:bottom w:val="single" w:color="auto" w:sz="4" w:space="0"/>
            </w:tcBorders>
            <w:tcW w:w="1892" w:type="dxa"/>
            <w:vAlign w:val="center"/>
            <w:textDirection w:val="lrTb"/>
            <w:noWrap w:val="false"/>
          </w:tcPr>
          <w:p>
            <w:pPr>
              <w:pStyle w:val="975"/>
              <w:ind w:firstLine="0"/>
              <w:jc w:val="center"/>
              <w:spacing w:line="400" w:lineRule="exact"/>
              <w:rPr>
                <w:rFonts w:ascii="宋体" w:hAnsi="宋体" w:eastAsia="宋体" w:cs="宋体"/>
                <w:sz w:val="21"/>
                <w:szCs w:val="21"/>
                <w:lang w:eastAsia="zh-CN"/>
              </w:rPr>
            </w:pPr>
            <w:r>
              <w:rPr>
                <w:rFonts w:hint="eastAsia" w:ascii="宋体" w:hAnsi="宋体" w:eastAsia="宋体" w:cs="宋体"/>
                <w:sz w:val="21"/>
                <w:szCs w:val="21"/>
                <w:lang w:eastAsia="zh-CN"/>
              </w:rPr>
              <w:t xml:space="preserve">项目联系人：</w:t>
            </w:r>
            <w:r/>
          </w:p>
        </w:tc>
        <w:tc>
          <w:tcPr>
            <w:tcBorders>
              <w:bottom w:val="single" w:color="auto" w:sz="4" w:space="0"/>
            </w:tcBorders>
            <w:tcW w:w="1394" w:type="dxa"/>
            <w:vAlign w:val="center"/>
            <w:textDirection w:val="lrTb"/>
            <w:noWrap w:val="false"/>
          </w:tcPr>
          <w:p>
            <w:pPr>
              <w:pStyle w:val="975"/>
              <w:ind w:firstLine="0"/>
              <w:jc w:val="center"/>
              <w:spacing w:line="400" w:lineRule="exact"/>
              <w:rPr>
                <w:rFonts w:ascii="宋体" w:hAnsi="宋体" w:eastAsia="宋体" w:cs="宋体"/>
                <w:sz w:val="21"/>
                <w:szCs w:val="21"/>
                <w:lang w:eastAsia="zh-CN"/>
              </w:rPr>
            </w:pPr>
            <w:r>
              <w:rPr>
                <w:rFonts w:ascii="宋体" w:hAnsi="宋体" w:eastAsia="宋体" w:cs="宋体"/>
                <w:sz w:val="21"/>
                <w:szCs w:val="21"/>
                <w:lang w:eastAsia="zh-CN"/>
              </w:rPr>
            </w:r>
            <w:r/>
          </w:p>
        </w:tc>
        <w:tc>
          <w:tcPr>
            <w:tcBorders>
              <w:bottom w:val="single" w:color="auto" w:sz="4" w:space="0"/>
            </w:tcBorders>
            <w:tcW w:w="679" w:type="dxa"/>
            <w:vAlign w:val="center"/>
            <w:textDirection w:val="lrTb"/>
            <w:noWrap w:val="false"/>
          </w:tcPr>
          <w:p>
            <w:pPr>
              <w:pStyle w:val="975"/>
              <w:ind w:firstLine="0"/>
              <w:jc w:val="center"/>
              <w:spacing w:line="400" w:lineRule="exact"/>
              <w:rPr>
                <w:rFonts w:ascii="宋体" w:hAnsi="宋体" w:eastAsia="宋体" w:cs="宋体"/>
                <w:sz w:val="21"/>
                <w:szCs w:val="21"/>
                <w:lang w:eastAsia="zh-CN"/>
              </w:rPr>
            </w:pPr>
            <w:r>
              <w:rPr>
                <w:rFonts w:hint="eastAsia" w:ascii="宋体" w:hAnsi="宋体" w:eastAsia="宋体" w:cs="宋体"/>
                <w:sz w:val="21"/>
                <w:szCs w:val="21"/>
                <w:lang w:eastAsia="zh-CN"/>
              </w:rPr>
              <w:t xml:space="preserve">10</w:t>
            </w:r>
            <w:r/>
          </w:p>
        </w:tc>
        <w:tc>
          <w:tcPr>
            <w:tcBorders>
              <w:bottom w:val="single" w:color="auto" w:sz="4" w:space="0"/>
            </w:tcBorders>
            <w:tcW w:w="1865" w:type="dxa"/>
            <w:vAlign w:val="center"/>
            <w:textDirection w:val="lrTb"/>
            <w:noWrap w:val="false"/>
          </w:tcPr>
          <w:p>
            <w:pPr>
              <w:pStyle w:val="975"/>
              <w:ind w:firstLine="0"/>
              <w:jc w:val="center"/>
              <w:spacing w:line="400" w:lineRule="exact"/>
              <w:rPr>
                <w:rFonts w:ascii="宋体" w:hAnsi="宋体" w:eastAsia="宋体" w:cs="宋体"/>
                <w:sz w:val="21"/>
                <w:szCs w:val="21"/>
                <w:lang w:eastAsia="zh-CN"/>
              </w:rPr>
            </w:pPr>
            <w:r>
              <w:rPr>
                <w:rFonts w:hint="eastAsia" w:ascii="宋体" w:hAnsi="宋体" w:eastAsia="宋体" w:cs="宋体"/>
                <w:sz w:val="21"/>
                <w:szCs w:val="21"/>
                <w:lang w:eastAsia="zh-CN"/>
              </w:rPr>
              <w:t xml:space="preserve">联系电话：</w:t>
            </w:r>
            <w:r/>
          </w:p>
        </w:tc>
        <w:tc>
          <w:tcPr>
            <w:tcBorders>
              <w:bottom w:val="single" w:color="auto" w:sz="4" w:space="0"/>
            </w:tcBorders>
            <w:tcW w:w="1863" w:type="dxa"/>
            <w:vAlign w:val="center"/>
            <w:textDirection w:val="lrTb"/>
            <w:noWrap w:val="false"/>
          </w:tcPr>
          <w:p>
            <w:pPr>
              <w:pStyle w:val="975"/>
              <w:ind w:firstLine="0"/>
              <w:jc w:val="center"/>
              <w:spacing w:line="400" w:lineRule="exact"/>
              <w:rPr>
                <w:rFonts w:ascii="宋体" w:hAnsi="宋体" w:eastAsia="宋体" w:cs="宋体"/>
                <w:sz w:val="21"/>
                <w:szCs w:val="21"/>
                <w:lang w:eastAsia="zh-CN"/>
              </w:rPr>
            </w:pPr>
            <w:r>
              <w:rPr>
                <w:rFonts w:ascii="宋体" w:hAnsi="宋体" w:eastAsia="宋体" w:cs="宋体"/>
                <w:sz w:val="21"/>
                <w:szCs w:val="21"/>
                <w:lang w:eastAsia="zh-CN"/>
              </w:rPr>
            </w:r>
            <w:r/>
          </w:p>
        </w:tc>
      </w:tr>
      <w:tr>
        <w:trPr>
          <w:jc w:val="center"/>
          <w:trHeight w:val="595"/>
        </w:trPr>
        <w:tc>
          <w:tcPr>
            <w:shd w:val="clear" w:color="auto" w:fill="d9d9d9"/>
            <w:tcW w:w="966" w:type="dxa"/>
            <w:vAlign w:val="center"/>
            <w:textDirection w:val="lrTb"/>
            <w:noWrap w:val="false"/>
          </w:tcPr>
          <w:p>
            <w:pPr>
              <w:pStyle w:val="975"/>
              <w:ind w:firstLine="0"/>
              <w:jc w:val="center"/>
              <w:spacing w:line="400" w:lineRule="exact"/>
              <w:rPr>
                <w:rFonts w:ascii="宋体" w:hAnsi="宋体" w:eastAsia="宋体" w:cs="宋体"/>
                <w:b/>
                <w:sz w:val="21"/>
                <w:szCs w:val="21"/>
                <w:lang w:eastAsia="zh-CN"/>
              </w:rPr>
            </w:pPr>
            <w:r>
              <w:rPr>
                <w:rFonts w:hint="eastAsia" w:ascii="宋体" w:hAnsi="宋体" w:eastAsia="宋体" w:cs="宋体"/>
                <w:b/>
                <w:sz w:val="21"/>
                <w:szCs w:val="21"/>
                <w:lang w:eastAsia="zh-CN"/>
              </w:rPr>
              <w:t xml:space="preserve">二</w:t>
            </w:r>
            <w:r/>
          </w:p>
        </w:tc>
        <w:tc>
          <w:tcPr>
            <w:gridSpan w:val="5"/>
            <w:shd w:val="clear" w:color="auto" w:fill="d9d9d9"/>
            <w:tcW w:w="7693" w:type="dxa"/>
            <w:vAlign w:val="center"/>
            <w:textDirection w:val="lrTb"/>
            <w:noWrap w:val="false"/>
          </w:tcPr>
          <w:p>
            <w:pPr>
              <w:pStyle w:val="975"/>
              <w:ind w:firstLine="0"/>
              <w:jc w:val="center"/>
              <w:spacing w:line="400" w:lineRule="exact"/>
              <w:rPr>
                <w:rFonts w:ascii="宋体" w:hAnsi="宋体" w:eastAsia="宋体" w:cs="宋体"/>
                <w:b/>
                <w:sz w:val="21"/>
                <w:szCs w:val="21"/>
                <w:lang w:eastAsia="zh-CN"/>
              </w:rPr>
            </w:pPr>
            <w:r>
              <w:rPr>
                <w:rFonts w:hint="eastAsia" w:ascii="宋体" w:hAnsi="宋体" w:eastAsia="宋体" w:cs="宋体"/>
                <w:b/>
                <w:sz w:val="21"/>
                <w:szCs w:val="21"/>
                <w:lang w:eastAsia="zh-CN"/>
              </w:rPr>
              <w:t xml:space="preserve">公司财务状况</w:t>
            </w:r>
            <w:r/>
          </w:p>
        </w:tc>
      </w:tr>
      <w:tr>
        <w:trPr>
          <w:jc w:val="center"/>
          <w:trHeight w:val="595"/>
        </w:trPr>
        <w:tc>
          <w:tcPr>
            <w:tcW w:w="966" w:type="dxa"/>
            <w:vAlign w:val="center"/>
            <w:textDirection w:val="lrTb"/>
            <w:noWrap w:val="false"/>
          </w:tcPr>
          <w:p>
            <w:pPr>
              <w:pStyle w:val="975"/>
              <w:ind w:firstLine="0"/>
              <w:jc w:val="center"/>
              <w:spacing w:line="400" w:lineRule="exact"/>
              <w:rPr>
                <w:rFonts w:ascii="宋体" w:hAnsi="宋体" w:eastAsia="宋体" w:cs="宋体"/>
                <w:b/>
                <w:sz w:val="21"/>
                <w:szCs w:val="21"/>
                <w:lang w:eastAsia="zh-CN"/>
              </w:rPr>
            </w:pPr>
            <w:r>
              <w:rPr>
                <w:rFonts w:ascii="宋体" w:hAnsi="宋体" w:eastAsia="宋体" w:cs="宋体"/>
                <w:b/>
                <w:sz w:val="21"/>
                <w:szCs w:val="21"/>
                <w:lang w:eastAsia="zh-CN"/>
              </w:rPr>
            </w:r>
            <w:r/>
          </w:p>
        </w:tc>
        <w:tc>
          <w:tcPr>
            <w:gridSpan w:val="5"/>
            <w:tcW w:w="7693" w:type="dxa"/>
            <w:vAlign w:val="center"/>
            <w:textDirection w:val="lrTb"/>
            <w:noWrap w:val="false"/>
          </w:tcPr>
          <w:p>
            <w:pPr>
              <w:pStyle w:val="975"/>
              <w:ind w:firstLine="0"/>
              <w:jc w:val="center"/>
              <w:spacing w:line="400" w:lineRule="exact"/>
              <w:rPr>
                <w:rFonts w:ascii="宋体" w:hAnsi="宋体" w:eastAsia="宋体" w:cs="宋体"/>
                <w:b/>
                <w:sz w:val="21"/>
                <w:szCs w:val="21"/>
                <w:lang w:eastAsia="zh-CN"/>
              </w:rPr>
            </w:pPr>
            <w:r>
              <w:rPr>
                <w:rFonts w:hint="eastAsia" w:ascii="宋体" w:hAnsi="宋体" w:eastAsia="宋体" w:cs="宋体"/>
                <w:b/>
                <w:sz w:val="21"/>
                <w:szCs w:val="21"/>
                <w:lang w:eastAsia="zh-CN"/>
              </w:rPr>
              <w:t xml:space="preserve">202</w:t>
            </w:r>
            <w:r>
              <w:rPr>
                <w:rFonts w:hint="eastAsia" w:ascii="宋体" w:hAnsi="宋体" w:eastAsia="宋体" w:cs="宋体"/>
                <w:b/>
                <w:sz w:val="21"/>
                <w:szCs w:val="21"/>
                <w:lang w:val="en-US" w:eastAsia="zh-CN"/>
              </w:rPr>
              <w:t xml:space="preserve">4</w:t>
            </w:r>
            <w:r>
              <w:rPr>
                <w:rFonts w:hint="eastAsia" w:ascii="宋体" w:hAnsi="宋体" w:eastAsia="宋体" w:cs="宋体"/>
                <w:b/>
                <w:sz w:val="21"/>
                <w:szCs w:val="21"/>
                <w:lang w:eastAsia="zh-CN"/>
              </w:rPr>
              <w:t xml:space="preserve">年度财务状况</w:t>
            </w:r>
            <w:r/>
          </w:p>
        </w:tc>
      </w:tr>
      <w:tr>
        <w:trPr>
          <w:jc w:val="center"/>
          <w:trHeight w:val="929"/>
        </w:trPr>
        <w:tc>
          <w:tcPr>
            <w:tcW w:w="966" w:type="dxa"/>
            <w:vAlign w:val="center"/>
            <w:textDirection w:val="lrTb"/>
            <w:noWrap w:val="false"/>
          </w:tcPr>
          <w:p>
            <w:pPr>
              <w:pStyle w:val="975"/>
              <w:ind w:firstLine="0"/>
              <w:jc w:val="center"/>
              <w:spacing w:line="400" w:lineRule="exact"/>
              <w:rPr>
                <w:rFonts w:ascii="宋体" w:hAnsi="宋体" w:eastAsia="宋体" w:cs="宋体"/>
                <w:sz w:val="21"/>
                <w:szCs w:val="21"/>
                <w:lang w:eastAsia="zh-CN"/>
              </w:rPr>
            </w:pPr>
            <w:r>
              <w:rPr>
                <w:rFonts w:hint="eastAsia" w:ascii="宋体" w:hAnsi="宋体" w:eastAsia="宋体" w:cs="宋体"/>
                <w:sz w:val="21"/>
                <w:szCs w:val="21"/>
                <w:lang w:eastAsia="zh-CN"/>
              </w:rPr>
              <w:t xml:space="preserve">1</w:t>
            </w:r>
            <w:r/>
          </w:p>
        </w:tc>
        <w:tc>
          <w:tcPr>
            <w:tcW w:w="1892" w:type="dxa"/>
            <w:vAlign w:val="center"/>
            <w:textDirection w:val="lrTb"/>
            <w:noWrap w:val="false"/>
          </w:tcPr>
          <w:p>
            <w:pPr>
              <w:pStyle w:val="975"/>
              <w:ind w:firstLine="0"/>
              <w:jc w:val="center"/>
              <w:spacing w:line="400" w:lineRule="exact"/>
              <w:rPr>
                <w:rFonts w:ascii="宋体" w:hAnsi="宋体" w:eastAsia="宋体" w:cs="宋体"/>
                <w:sz w:val="21"/>
                <w:szCs w:val="21"/>
                <w:lang w:eastAsia="zh-CN"/>
              </w:rPr>
            </w:pPr>
            <w:r>
              <w:rPr>
                <w:rFonts w:hint="eastAsia" w:ascii="宋体" w:hAnsi="宋体" w:eastAsia="宋体" w:cs="宋体"/>
                <w:sz w:val="21"/>
                <w:szCs w:val="21"/>
                <w:lang w:eastAsia="zh-CN"/>
              </w:rPr>
              <w:t xml:space="preserve">营业收入（万）：</w:t>
            </w:r>
            <w:r/>
          </w:p>
        </w:tc>
        <w:tc>
          <w:tcPr>
            <w:tcW w:w="1394" w:type="dxa"/>
            <w:vAlign w:val="center"/>
            <w:textDirection w:val="lrTb"/>
            <w:noWrap w:val="false"/>
          </w:tcPr>
          <w:p>
            <w:pPr>
              <w:pStyle w:val="975"/>
              <w:ind w:firstLine="0"/>
              <w:jc w:val="center"/>
              <w:spacing w:line="400" w:lineRule="exact"/>
              <w:rPr>
                <w:rFonts w:ascii="宋体" w:hAnsi="宋体" w:eastAsia="宋体" w:cs="宋体"/>
                <w:sz w:val="21"/>
                <w:szCs w:val="21"/>
                <w:lang w:eastAsia="zh-CN"/>
              </w:rPr>
            </w:pPr>
            <w:r>
              <w:rPr>
                <w:rFonts w:ascii="宋体" w:hAnsi="宋体" w:eastAsia="宋体" w:cs="宋体"/>
                <w:sz w:val="21"/>
                <w:szCs w:val="21"/>
                <w:lang w:eastAsia="zh-CN"/>
              </w:rPr>
            </w:r>
            <w:r/>
          </w:p>
        </w:tc>
        <w:tc>
          <w:tcPr>
            <w:tcW w:w="679" w:type="dxa"/>
            <w:vAlign w:val="center"/>
            <w:textDirection w:val="lrTb"/>
            <w:noWrap w:val="false"/>
          </w:tcPr>
          <w:p>
            <w:pPr>
              <w:pStyle w:val="975"/>
              <w:ind w:firstLine="0"/>
              <w:jc w:val="center"/>
              <w:spacing w:line="400" w:lineRule="exact"/>
              <w:rPr>
                <w:rFonts w:ascii="宋体" w:hAnsi="宋体" w:eastAsia="宋体" w:cs="宋体"/>
                <w:sz w:val="21"/>
                <w:szCs w:val="21"/>
                <w:lang w:eastAsia="zh-CN"/>
              </w:rPr>
            </w:pPr>
            <w:r>
              <w:rPr>
                <w:rFonts w:hint="eastAsia" w:ascii="宋体" w:hAnsi="宋体" w:eastAsia="宋体" w:cs="宋体"/>
                <w:sz w:val="21"/>
                <w:szCs w:val="21"/>
                <w:lang w:eastAsia="zh-CN"/>
              </w:rPr>
              <w:t xml:space="preserve">2</w:t>
            </w:r>
            <w:r/>
          </w:p>
        </w:tc>
        <w:tc>
          <w:tcPr>
            <w:tcW w:w="1865" w:type="dxa"/>
            <w:vAlign w:val="center"/>
            <w:textDirection w:val="lrTb"/>
            <w:noWrap w:val="false"/>
          </w:tcPr>
          <w:p>
            <w:pPr>
              <w:pStyle w:val="975"/>
              <w:ind w:firstLine="0"/>
              <w:jc w:val="center"/>
              <w:spacing w:line="400" w:lineRule="exact"/>
              <w:rPr>
                <w:rFonts w:ascii="宋体" w:hAnsi="宋体" w:eastAsia="宋体" w:cs="宋体"/>
                <w:sz w:val="21"/>
                <w:szCs w:val="21"/>
                <w:lang w:eastAsia="zh-CN"/>
              </w:rPr>
            </w:pPr>
            <w:r>
              <w:rPr>
                <w:rFonts w:hint="eastAsia" w:ascii="宋体" w:hAnsi="宋体" w:eastAsia="宋体" w:cs="宋体"/>
                <w:sz w:val="21"/>
                <w:szCs w:val="21"/>
                <w:lang w:eastAsia="zh-CN"/>
              </w:rPr>
              <w:t xml:space="preserve">利润总额（万）：</w:t>
            </w:r>
            <w:r/>
          </w:p>
        </w:tc>
        <w:tc>
          <w:tcPr>
            <w:tcW w:w="1863" w:type="dxa"/>
            <w:vAlign w:val="center"/>
            <w:textDirection w:val="lrTb"/>
            <w:noWrap w:val="false"/>
          </w:tcPr>
          <w:p>
            <w:pPr>
              <w:pStyle w:val="975"/>
              <w:ind w:firstLine="0"/>
              <w:jc w:val="center"/>
              <w:spacing w:line="400" w:lineRule="exact"/>
              <w:rPr>
                <w:rFonts w:ascii="宋体" w:hAnsi="宋体" w:eastAsia="宋体" w:cs="宋体"/>
                <w:sz w:val="21"/>
                <w:szCs w:val="21"/>
                <w:lang w:eastAsia="zh-CN"/>
              </w:rPr>
            </w:pPr>
            <w:r>
              <w:rPr>
                <w:rFonts w:ascii="宋体" w:hAnsi="宋体" w:eastAsia="宋体" w:cs="宋体"/>
                <w:sz w:val="21"/>
                <w:szCs w:val="21"/>
                <w:lang w:eastAsia="zh-CN"/>
              </w:rPr>
            </w:r>
            <w:r/>
          </w:p>
        </w:tc>
      </w:tr>
      <w:tr>
        <w:trPr>
          <w:jc w:val="center"/>
          <w:trHeight w:val="1066"/>
        </w:trPr>
        <w:tc>
          <w:tcPr>
            <w:tcW w:w="966" w:type="dxa"/>
            <w:vAlign w:val="center"/>
            <w:textDirection w:val="lrTb"/>
            <w:noWrap w:val="false"/>
          </w:tcPr>
          <w:p>
            <w:pPr>
              <w:pStyle w:val="975"/>
              <w:ind w:firstLine="0"/>
              <w:jc w:val="center"/>
              <w:spacing w:line="400" w:lineRule="exact"/>
              <w:rPr>
                <w:rFonts w:ascii="宋体" w:hAnsi="宋体" w:eastAsia="宋体" w:cs="宋体"/>
                <w:sz w:val="21"/>
                <w:szCs w:val="21"/>
                <w:lang w:eastAsia="zh-CN"/>
              </w:rPr>
            </w:pPr>
            <w:r>
              <w:rPr>
                <w:rFonts w:hint="eastAsia" w:ascii="宋体" w:hAnsi="宋体" w:eastAsia="宋体" w:cs="宋体"/>
                <w:sz w:val="21"/>
                <w:szCs w:val="21"/>
                <w:lang w:eastAsia="zh-CN"/>
              </w:rPr>
              <w:t xml:space="preserve">3</w:t>
            </w:r>
            <w:r/>
          </w:p>
        </w:tc>
        <w:tc>
          <w:tcPr>
            <w:tcW w:w="1892" w:type="dxa"/>
            <w:vAlign w:val="center"/>
            <w:textDirection w:val="lrTb"/>
            <w:noWrap w:val="false"/>
          </w:tcPr>
          <w:p>
            <w:pPr>
              <w:pStyle w:val="975"/>
              <w:ind w:firstLine="0"/>
              <w:jc w:val="center"/>
              <w:spacing w:line="400" w:lineRule="exact"/>
              <w:rPr>
                <w:rFonts w:ascii="宋体" w:hAnsi="宋体" w:eastAsia="宋体" w:cs="宋体"/>
                <w:sz w:val="21"/>
                <w:szCs w:val="21"/>
                <w:lang w:eastAsia="zh-CN"/>
              </w:rPr>
            </w:pPr>
            <w:r>
              <w:rPr>
                <w:rFonts w:hint="eastAsia" w:ascii="宋体" w:hAnsi="宋体" w:eastAsia="宋体" w:cs="宋体"/>
                <w:sz w:val="21"/>
                <w:szCs w:val="21"/>
                <w:lang w:eastAsia="zh-CN"/>
              </w:rPr>
              <w:t xml:space="preserve">年末“固定资产合计”（万）：</w:t>
            </w:r>
            <w:r/>
          </w:p>
        </w:tc>
        <w:tc>
          <w:tcPr>
            <w:tcW w:w="1394" w:type="dxa"/>
            <w:vAlign w:val="center"/>
            <w:textDirection w:val="lrTb"/>
            <w:noWrap w:val="false"/>
          </w:tcPr>
          <w:p>
            <w:pPr>
              <w:pStyle w:val="975"/>
              <w:ind w:firstLine="0"/>
              <w:jc w:val="center"/>
              <w:spacing w:line="400" w:lineRule="exact"/>
              <w:rPr>
                <w:rFonts w:ascii="宋体" w:hAnsi="宋体" w:eastAsia="宋体" w:cs="宋体"/>
                <w:sz w:val="21"/>
                <w:szCs w:val="21"/>
                <w:lang w:eastAsia="zh-CN"/>
              </w:rPr>
            </w:pPr>
            <w:r>
              <w:rPr>
                <w:rFonts w:ascii="宋体" w:hAnsi="宋体" w:eastAsia="宋体" w:cs="宋体"/>
                <w:sz w:val="21"/>
                <w:szCs w:val="21"/>
                <w:lang w:eastAsia="zh-CN"/>
              </w:rPr>
            </w:r>
            <w:r/>
          </w:p>
        </w:tc>
        <w:tc>
          <w:tcPr>
            <w:tcW w:w="679" w:type="dxa"/>
            <w:vAlign w:val="center"/>
            <w:textDirection w:val="lrTb"/>
            <w:noWrap w:val="false"/>
          </w:tcPr>
          <w:p>
            <w:pPr>
              <w:pStyle w:val="975"/>
              <w:ind w:firstLine="0"/>
              <w:jc w:val="center"/>
              <w:spacing w:line="400" w:lineRule="exact"/>
              <w:rPr>
                <w:rFonts w:ascii="宋体" w:hAnsi="宋体" w:eastAsia="宋体" w:cs="宋体"/>
                <w:sz w:val="21"/>
                <w:szCs w:val="21"/>
                <w:lang w:eastAsia="zh-CN"/>
              </w:rPr>
            </w:pPr>
            <w:r>
              <w:rPr>
                <w:rFonts w:hint="eastAsia" w:ascii="宋体" w:hAnsi="宋体" w:eastAsia="宋体" w:cs="宋体"/>
                <w:sz w:val="21"/>
                <w:szCs w:val="21"/>
                <w:lang w:eastAsia="zh-CN"/>
              </w:rPr>
              <w:t xml:space="preserve">4</w:t>
            </w:r>
            <w:r/>
          </w:p>
        </w:tc>
        <w:tc>
          <w:tcPr>
            <w:tcW w:w="1865" w:type="dxa"/>
            <w:vAlign w:val="center"/>
            <w:textDirection w:val="lrTb"/>
            <w:noWrap w:val="false"/>
          </w:tcPr>
          <w:p>
            <w:pPr>
              <w:pStyle w:val="975"/>
              <w:ind w:firstLine="0"/>
              <w:jc w:val="center"/>
              <w:spacing w:line="400" w:lineRule="exact"/>
              <w:rPr>
                <w:rFonts w:ascii="宋体" w:hAnsi="宋体" w:eastAsia="宋体" w:cs="宋体"/>
                <w:sz w:val="21"/>
                <w:szCs w:val="21"/>
                <w:lang w:eastAsia="zh-CN"/>
              </w:rPr>
            </w:pPr>
            <w:r>
              <w:rPr>
                <w:rFonts w:hint="eastAsia" w:ascii="宋体" w:hAnsi="宋体" w:eastAsia="宋体" w:cs="宋体"/>
                <w:sz w:val="21"/>
                <w:szCs w:val="21"/>
                <w:lang w:eastAsia="zh-CN"/>
              </w:rPr>
              <w:t xml:space="preserve">年末“流动资产”余额（万）：</w:t>
            </w:r>
            <w:r/>
          </w:p>
        </w:tc>
        <w:tc>
          <w:tcPr>
            <w:tcW w:w="1863" w:type="dxa"/>
            <w:vAlign w:val="center"/>
            <w:textDirection w:val="lrTb"/>
            <w:noWrap w:val="false"/>
          </w:tcPr>
          <w:p>
            <w:pPr>
              <w:pStyle w:val="975"/>
              <w:ind w:firstLine="0"/>
              <w:jc w:val="center"/>
              <w:spacing w:line="400" w:lineRule="exact"/>
              <w:rPr>
                <w:rFonts w:ascii="宋体" w:hAnsi="宋体" w:eastAsia="宋体" w:cs="宋体"/>
                <w:sz w:val="21"/>
                <w:szCs w:val="21"/>
                <w:lang w:eastAsia="zh-CN"/>
              </w:rPr>
            </w:pPr>
            <w:r>
              <w:rPr>
                <w:rFonts w:ascii="宋体" w:hAnsi="宋体" w:eastAsia="宋体" w:cs="宋体"/>
                <w:sz w:val="21"/>
                <w:szCs w:val="21"/>
                <w:lang w:eastAsia="zh-CN"/>
              </w:rPr>
            </w:r>
            <w:r/>
          </w:p>
        </w:tc>
      </w:tr>
      <w:tr>
        <w:trPr>
          <w:jc w:val="center"/>
          <w:trHeight w:val="1011"/>
        </w:trPr>
        <w:tc>
          <w:tcPr>
            <w:tcW w:w="966" w:type="dxa"/>
            <w:vAlign w:val="center"/>
            <w:textDirection w:val="lrTb"/>
            <w:noWrap w:val="false"/>
          </w:tcPr>
          <w:p>
            <w:pPr>
              <w:pStyle w:val="975"/>
              <w:ind w:firstLine="0"/>
              <w:jc w:val="center"/>
              <w:spacing w:line="400" w:lineRule="exact"/>
              <w:rPr>
                <w:rFonts w:ascii="宋体" w:hAnsi="宋体" w:eastAsia="宋体" w:cs="宋体"/>
                <w:sz w:val="21"/>
                <w:szCs w:val="21"/>
                <w:lang w:eastAsia="zh-CN"/>
              </w:rPr>
            </w:pPr>
            <w:r>
              <w:rPr>
                <w:rFonts w:hint="eastAsia" w:ascii="宋体" w:hAnsi="宋体" w:eastAsia="宋体" w:cs="宋体"/>
                <w:sz w:val="21"/>
                <w:szCs w:val="21"/>
                <w:lang w:eastAsia="zh-CN"/>
              </w:rPr>
              <w:t xml:space="preserve">5</w:t>
            </w:r>
            <w:r/>
          </w:p>
        </w:tc>
        <w:tc>
          <w:tcPr>
            <w:tcW w:w="1892" w:type="dxa"/>
            <w:vAlign w:val="center"/>
            <w:textDirection w:val="lrTb"/>
            <w:noWrap w:val="false"/>
          </w:tcPr>
          <w:p>
            <w:pPr>
              <w:pStyle w:val="975"/>
              <w:ind w:firstLine="0"/>
              <w:jc w:val="center"/>
              <w:spacing w:line="400" w:lineRule="exact"/>
              <w:rPr>
                <w:rFonts w:ascii="宋体" w:hAnsi="宋体" w:eastAsia="宋体" w:cs="宋体"/>
                <w:sz w:val="21"/>
                <w:szCs w:val="21"/>
                <w:lang w:eastAsia="zh-CN"/>
              </w:rPr>
            </w:pPr>
            <w:r>
              <w:rPr>
                <w:rFonts w:hint="eastAsia" w:ascii="宋体" w:hAnsi="宋体" w:eastAsia="宋体" w:cs="宋体"/>
                <w:sz w:val="21"/>
                <w:szCs w:val="21"/>
                <w:lang w:eastAsia="zh-CN"/>
              </w:rPr>
              <w:t xml:space="preserve">年末“短期负债”余额（万）：</w:t>
            </w:r>
            <w:r/>
          </w:p>
        </w:tc>
        <w:tc>
          <w:tcPr>
            <w:tcW w:w="1394" w:type="dxa"/>
            <w:vAlign w:val="center"/>
            <w:textDirection w:val="lrTb"/>
            <w:noWrap w:val="false"/>
          </w:tcPr>
          <w:p>
            <w:pPr>
              <w:pStyle w:val="975"/>
              <w:ind w:firstLine="0"/>
              <w:jc w:val="center"/>
              <w:spacing w:line="400" w:lineRule="exact"/>
              <w:rPr>
                <w:rFonts w:ascii="宋体" w:hAnsi="宋体" w:eastAsia="宋体" w:cs="宋体"/>
                <w:sz w:val="21"/>
                <w:szCs w:val="21"/>
                <w:lang w:eastAsia="zh-CN"/>
              </w:rPr>
            </w:pPr>
            <w:r>
              <w:rPr>
                <w:rFonts w:ascii="宋体" w:hAnsi="宋体" w:eastAsia="宋体" w:cs="宋体"/>
                <w:sz w:val="21"/>
                <w:szCs w:val="21"/>
                <w:lang w:eastAsia="zh-CN"/>
              </w:rPr>
            </w:r>
            <w:r/>
          </w:p>
        </w:tc>
        <w:tc>
          <w:tcPr>
            <w:tcW w:w="679" w:type="dxa"/>
            <w:vAlign w:val="center"/>
            <w:textDirection w:val="lrTb"/>
            <w:noWrap w:val="false"/>
          </w:tcPr>
          <w:p>
            <w:pPr>
              <w:pStyle w:val="975"/>
              <w:ind w:firstLine="0"/>
              <w:jc w:val="center"/>
              <w:spacing w:line="400" w:lineRule="exact"/>
              <w:rPr>
                <w:rFonts w:ascii="宋体" w:hAnsi="宋体" w:eastAsia="宋体" w:cs="宋体"/>
                <w:sz w:val="21"/>
                <w:szCs w:val="21"/>
                <w:lang w:eastAsia="zh-CN"/>
              </w:rPr>
            </w:pPr>
            <w:r>
              <w:rPr>
                <w:rFonts w:hint="eastAsia" w:ascii="宋体" w:hAnsi="宋体" w:eastAsia="宋体" w:cs="宋体"/>
                <w:sz w:val="21"/>
                <w:szCs w:val="21"/>
                <w:lang w:eastAsia="zh-CN"/>
              </w:rPr>
              <w:t xml:space="preserve">6</w:t>
            </w:r>
            <w:r/>
          </w:p>
        </w:tc>
        <w:tc>
          <w:tcPr>
            <w:tcW w:w="1865" w:type="dxa"/>
            <w:vAlign w:val="center"/>
            <w:textDirection w:val="lrTb"/>
            <w:noWrap w:val="false"/>
          </w:tcPr>
          <w:p>
            <w:pPr>
              <w:pStyle w:val="975"/>
              <w:ind w:firstLine="0"/>
              <w:jc w:val="center"/>
              <w:spacing w:line="400" w:lineRule="exact"/>
              <w:rPr>
                <w:rFonts w:ascii="宋体" w:hAnsi="宋体" w:eastAsia="宋体" w:cs="宋体"/>
                <w:sz w:val="21"/>
                <w:szCs w:val="21"/>
                <w:lang w:eastAsia="zh-CN"/>
              </w:rPr>
            </w:pPr>
            <w:r>
              <w:rPr>
                <w:rFonts w:hint="eastAsia" w:ascii="宋体" w:hAnsi="宋体" w:eastAsia="宋体" w:cs="宋体"/>
                <w:sz w:val="21"/>
                <w:szCs w:val="21"/>
                <w:lang w:eastAsia="zh-CN"/>
              </w:rPr>
              <w:t xml:space="preserve">年末“长期负债”余额（万）：</w:t>
            </w:r>
            <w:r/>
          </w:p>
        </w:tc>
        <w:tc>
          <w:tcPr>
            <w:tcW w:w="1863" w:type="dxa"/>
            <w:vAlign w:val="center"/>
            <w:textDirection w:val="lrTb"/>
            <w:noWrap w:val="false"/>
          </w:tcPr>
          <w:p>
            <w:pPr>
              <w:pStyle w:val="975"/>
              <w:ind w:firstLine="0"/>
              <w:jc w:val="center"/>
              <w:spacing w:line="400" w:lineRule="exact"/>
              <w:rPr>
                <w:rFonts w:ascii="宋体" w:hAnsi="宋体" w:eastAsia="宋体" w:cs="宋体"/>
                <w:sz w:val="21"/>
                <w:szCs w:val="21"/>
                <w:lang w:eastAsia="zh-CN"/>
              </w:rPr>
            </w:pPr>
            <w:r>
              <w:rPr>
                <w:rFonts w:ascii="宋体" w:hAnsi="宋体" w:eastAsia="宋体" w:cs="宋体"/>
                <w:sz w:val="21"/>
                <w:szCs w:val="21"/>
                <w:lang w:eastAsia="zh-CN"/>
              </w:rPr>
            </w:r>
            <w:r/>
          </w:p>
        </w:tc>
      </w:tr>
      <w:tr>
        <w:trPr>
          <w:jc w:val="center"/>
          <w:trHeight w:val="1060"/>
        </w:trPr>
        <w:tc>
          <w:tcPr>
            <w:tcBorders>
              <w:bottom w:val="single" w:color="auto" w:sz="4" w:space="0"/>
            </w:tcBorders>
            <w:tcW w:w="966" w:type="dxa"/>
            <w:vAlign w:val="center"/>
            <w:textDirection w:val="lrTb"/>
            <w:noWrap w:val="false"/>
          </w:tcPr>
          <w:p>
            <w:pPr>
              <w:pStyle w:val="975"/>
              <w:ind w:firstLine="0"/>
              <w:jc w:val="center"/>
              <w:spacing w:line="400" w:lineRule="exact"/>
              <w:rPr>
                <w:rFonts w:ascii="宋体" w:hAnsi="宋体" w:eastAsia="宋体" w:cs="宋体"/>
                <w:sz w:val="21"/>
                <w:szCs w:val="21"/>
                <w:lang w:eastAsia="zh-CN"/>
              </w:rPr>
            </w:pPr>
            <w:r>
              <w:rPr>
                <w:rFonts w:hint="eastAsia" w:ascii="宋体" w:hAnsi="宋体" w:eastAsia="宋体" w:cs="宋体"/>
                <w:sz w:val="21"/>
                <w:szCs w:val="21"/>
                <w:lang w:eastAsia="zh-CN"/>
              </w:rPr>
              <w:t xml:space="preserve">7</w:t>
            </w:r>
            <w:r/>
          </w:p>
        </w:tc>
        <w:tc>
          <w:tcPr>
            <w:tcBorders>
              <w:bottom w:val="single" w:color="auto" w:sz="4" w:space="0"/>
            </w:tcBorders>
            <w:tcW w:w="1892" w:type="dxa"/>
            <w:vAlign w:val="center"/>
            <w:textDirection w:val="lrTb"/>
            <w:noWrap w:val="false"/>
          </w:tcPr>
          <w:p>
            <w:pPr>
              <w:pStyle w:val="975"/>
              <w:ind w:firstLine="0"/>
              <w:jc w:val="center"/>
              <w:spacing w:line="400" w:lineRule="exact"/>
              <w:rPr>
                <w:rFonts w:ascii="宋体" w:hAnsi="宋体" w:eastAsia="宋体" w:cs="宋体"/>
                <w:sz w:val="21"/>
                <w:szCs w:val="21"/>
                <w:lang w:eastAsia="zh-CN"/>
              </w:rPr>
            </w:pPr>
            <w:r>
              <w:rPr>
                <w:rFonts w:hint="eastAsia" w:ascii="宋体" w:hAnsi="宋体" w:eastAsia="宋体" w:cs="宋体"/>
                <w:sz w:val="21"/>
                <w:szCs w:val="21"/>
                <w:lang w:eastAsia="zh-CN"/>
              </w:rPr>
              <w:t xml:space="preserve">年末“资产总计”余额（万）：</w:t>
            </w:r>
            <w:r/>
          </w:p>
        </w:tc>
        <w:tc>
          <w:tcPr>
            <w:tcBorders>
              <w:bottom w:val="single" w:color="auto" w:sz="4" w:space="0"/>
            </w:tcBorders>
            <w:tcW w:w="1394" w:type="dxa"/>
            <w:vAlign w:val="center"/>
            <w:textDirection w:val="lrTb"/>
            <w:noWrap w:val="false"/>
          </w:tcPr>
          <w:p>
            <w:pPr>
              <w:pStyle w:val="975"/>
              <w:ind w:firstLine="0"/>
              <w:jc w:val="center"/>
              <w:spacing w:line="400" w:lineRule="exact"/>
              <w:rPr>
                <w:rFonts w:ascii="宋体" w:hAnsi="宋体" w:eastAsia="宋体" w:cs="宋体"/>
                <w:sz w:val="21"/>
                <w:szCs w:val="21"/>
                <w:lang w:eastAsia="zh-CN"/>
              </w:rPr>
            </w:pPr>
            <w:r>
              <w:rPr>
                <w:rFonts w:ascii="宋体" w:hAnsi="宋体" w:eastAsia="宋体" w:cs="宋体"/>
                <w:sz w:val="21"/>
                <w:szCs w:val="21"/>
                <w:lang w:eastAsia="zh-CN"/>
              </w:rPr>
            </w:r>
            <w:r/>
          </w:p>
        </w:tc>
        <w:tc>
          <w:tcPr>
            <w:tcBorders>
              <w:bottom w:val="single" w:color="auto" w:sz="4" w:space="0"/>
            </w:tcBorders>
            <w:tcW w:w="679" w:type="dxa"/>
            <w:vAlign w:val="center"/>
            <w:textDirection w:val="lrTb"/>
            <w:noWrap w:val="false"/>
          </w:tcPr>
          <w:p>
            <w:pPr>
              <w:pStyle w:val="975"/>
              <w:ind w:firstLine="0"/>
              <w:jc w:val="center"/>
              <w:spacing w:line="400" w:lineRule="exact"/>
              <w:rPr>
                <w:rFonts w:ascii="宋体" w:hAnsi="宋体" w:eastAsia="宋体" w:cs="宋体"/>
                <w:sz w:val="21"/>
                <w:szCs w:val="21"/>
                <w:lang w:eastAsia="zh-CN"/>
              </w:rPr>
            </w:pPr>
            <w:r>
              <w:rPr>
                <w:rFonts w:hint="eastAsia" w:ascii="宋体" w:hAnsi="宋体" w:eastAsia="宋体" w:cs="宋体"/>
                <w:sz w:val="21"/>
                <w:szCs w:val="21"/>
                <w:lang w:eastAsia="zh-CN"/>
              </w:rPr>
              <w:t xml:space="preserve">8</w:t>
            </w:r>
            <w:r/>
          </w:p>
        </w:tc>
        <w:tc>
          <w:tcPr>
            <w:tcBorders>
              <w:bottom w:val="single" w:color="auto" w:sz="4" w:space="0"/>
            </w:tcBorders>
            <w:tcW w:w="1865" w:type="dxa"/>
            <w:vAlign w:val="center"/>
            <w:textDirection w:val="lrTb"/>
            <w:noWrap w:val="false"/>
          </w:tcPr>
          <w:p>
            <w:pPr>
              <w:pStyle w:val="975"/>
              <w:ind w:firstLine="0"/>
              <w:jc w:val="center"/>
              <w:spacing w:line="400" w:lineRule="exact"/>
              <w:rPr>
                <w:rFonts w:ascii="宋体" w:hAnsi="宋体" w:eastAsia="宋体" w:cs="宋体"/>
                <w:sz w:val="21"/>
                <w:szCs w:val="21"/>
                <w:lang w:eastAsia="zh-CN"/>
              </w:rPr>
            </w:pPr>
            <w:r>
              <w:rPr>
                <w:rFonts w:hint="eastAsia" w:ascii="宋体" w:hAnsi="宋体" w:eastAsia="宋体" w:cs="宋体"/>
                <w:sz w:val="21"/>
                <w:szCs w:val="21"/>
                <w:lang w:eastAsia="zh-CN"/>
              </w:rPr>
              <w:t xml:space="preserve">年末“货币资金”余额（万）：</w:t>
            </w:r>
            <w:r/>
          </w:p>
        </w:tc>
        <w:tc>
          <w:tcPr>
            <w:tcBorders>
              <w:bottom w:val="single" w:color="auto" w:sz="4" w:space="0"/>
            </w:tcBorders>
            <w:tcW w:w="1863" w:type="dxa"/>
            <w:vAlign w:val="center"/>
            <w:textDirection w:val="lrTb"/>
            <w:noWrap w:val="false"/>
          </w:tcPr>
          <w:p>
            <w:pPr>
              <w:pStyle w:val="975"/>
              <w:ind w:firstLine="0"/>
              <w:jc w:val="center"/>
              <w:spacing w:line="400" w:lineRule="exact"/>
              <w:rPr>
                <w:rFonts w:ascii="宋体" w:hAnsi="宋体" w:eastAsia="宋体" w:cs="宋体"/>
                <w:sz w:val="21"/>
                <w:szCs w:val="21"/>
                <w:lang w:eastAsia="zh-CN"/>
              </w:rPr>
            </w:pPr>
            <w:r>
              <w:rPr>
                <w:rFonts w:ascii="宋体" w:hAnsi="宋体" w:eastAsia="宋体" w:cs="宋体"/>
                <w:sz w:val="21"/>
                <w:szCs w:val="21"/>
                <w:lang w:eastAsia="zh-CN"/>
              </w:rPr>
            </w:r>
            <w:r/>
          </w:p>
        </w:tc>
      </w:tr>
      <w:tr>
        <w:trPr>
          <w:jc w:val="center"/>
          <w:trHeight w:val="709"/>
        </w:trPr>
        <w:tc>
          <w:tcPr>
            <w:shd w:val="clear" w:color="auto" w:fill="d9d9d9"/>
            <w:tcW w:w="966" w:type="dxa"/>
            <w:vAlign w:val="center"/>
            <w:textDirection w:val="lrTb"/>
            <w:noWrap w:val="false"/>
          </w:tcPr>
          <w:p>
            <w:pPr>
              <w:pStyle w:val="975"/>
              <w:ind w:firstLine="0"/>
              <w:jc w:val="center"/>
              <w:spacing w:line="400" w:lineRule="exact"/>
              <w:rPr>
                <w:rFonts w:ascii="宋体" w:hAnsi="宋体" w:eastAsia="宋体" w:cs="宋体"/>
                <w:b/>
                <w:sz w:val="21"/>
                <w:szCs w:val="21"/>
                <w:lang w:eastAsia="zh-CN"/>
              </w:rPr>
            </w:pPr>
            <w:r>
              <w:rPr>
                <w:rFonts w:hint="eastAsia" w:ascii="宋体" w:hAnsi="宋体" w:eastAsia="宋体" w:cs="宋体"/>
                <w:b/>
                <w:sz w:val="21"/>
                <w:szCs w:val="21"/>
                <w:lang w:eastAsia="zh-CN"/>
              </w:rPr>
              <w:t xml:space="preserve">三</w:t>
            </w:r>
            <w:r/>
          </w:p>
        </w:tc>
        <w:tc>
          <w:tcPr>
            <w:gridSpan w:val="5"/>
            <w:shd w:val="clear" w:color="auto" w:fill="d9d9d9"/>
            <w:tcW w:w="7693" w:type="dxa"/>
            <w:vAlign w:val="center"/>
            <w:textDirection w:val="lrTb"/>
            <w:noWrap w:val="false"/>
          </w:tcPr>
          <w:p>
            <w:pPr>
              <w:pStyle w:val="975"/>
              <w:ind w:firstLine="0"/>
              <w:jc w:val="center"/>
              <w:spacing w:line="400" w:lineRule="exact"/>
              <w:rPr>
                <w:rFonts w:ascii="宋体" w:hAnsi="宋体" w:eastAsia="宋体" w:cs="宋体"/>
                <w:b/>
                <w:sz w:val="21"/>
                <w:szCs w:val="21"/>
                <w:lang w:eastAsia="zh-CN"/>
              </w:rPr>
            </w:pPr>
            <w:r>
              <w:rPr>
                <w:rFonts w:hint="eastAsia" w:ascii="宋体" w:hAnsi="宋体" w:eastAsia="宋体" w:cs="宋体"/>
                <w:b/>
                <w:sz w:val="21"/>
                <w:szCs w:val="21"/>
                <w:lang w:eastAsia="zh-CN"/>
              </w:rPr>
              <w:t xml:space="preserve">供应商其他信息</w:t>
            </w:r>
            <w:r/>
          </w:p>
        </w:tc>
      </w:tr>
      <w:tr>
        <w:trPr>
          <w:jc w:val="center"/>
          <w:trHeight w:val="1184"/>
        </w:trPr>
        <w:tc>
          <w:tcPr>
            <w:tcW w:w="966" w:type="dxa"/>
            <w:vAlign w:val="center"/>
            <w:textDirection w:val="lrTb"/>
            <w:noWrap w:val="false"/>
          </w:tcPr>
          <w:p>
            <w:pPr>
              <w:pStyle w:val="975"/>
              <w:ind w:firstLine="0"/>
              <w:jc w:val="center"/>
              <w:spacing w:line="400" w:lineRule="exact"/>
              <w:rPr>
                <w:rFonts w:ascii="宋体" w:hAnsi="宋体" w:eastAsia="宋体" w:cs="宋体"/>
                <w:sz w:val="21"/>
                <w:szCs w:val="21"/>
                <w:lang w:eastAsia="zh-CN"/>
              </w:rPr>
            </w:pPr>
            <w:r>
              <w:rPr>
                <w:rFonts w:hint="eastAsia" w:ascii="宋体" w:hAnsi="宋体" w:eastAsia="宋体" w:cs="宋体"/>
                <w:sz w:val="21"/>
                <w:szCs w:val="21"/>
                <w:lang w:eastAsia="zh-CN"/>
              </w:rPr>
              <w:t xml:space="preserve">（一）</w:t>
            </w:r>
            <w:r/>
          </w:p>
        </w:tc>
        <w:tc>
          <w:tcPr>
            <w:tcW w:w="1892" w:type="dxa"/>
            <w:vAlign w:val="center"/>
            <w:textDirection w:val="lrTb"/>
            <w:noWrap w:val="false"/>
          </w:tcPr>
          <w:p>
            <w:pPr>
              <w:pStyle w:val="975"/>
              <w:ind w:firstLine="0"/>
              <w:jc w:val="center"/>
              <w:spacing w:line="400" w:lineRule="exact"/>
              <w:rPr>
                <w:rFonts w:ascii="宋体" w:hAnsi="宋体" w:eastAsia="宋体" w:cs="宋体"/>
                <w:sz w:val="21"/>
                <w:szCs w:val="21"/>
                <w:lang w:eastAsia="zh-CN"/>
              </w:rPr>
            </w:pPr>
            <w:r>
              <w:rPr>
                <w:rFonts w:hint="eastAsia" w:ascii="宋体" w:hAnsi="宋体" w:eastAsia="宋体" w:cs="宋体"/>
                <w:sz w:val="21"/>
                <w:szCs w:val="21"/>
                <w:lang w:eastAsia="zh-CN"/>
              </w:rPr>
              <w:t xml:space="preserve">相关资质及等级</w:t>
            </w:r>
            <w:r/>
          </w:p>
        </w:tc>
        <w:tc>
          <w:tcPr>
            <w:gridSpan w:val="4"/>
            <w:tcW w:w="5801" w:type="dxa"/>
            <w:vAlign w:val="center"/>
            <w:textDirection w:val="lrTb"/>
            <w:noWrap w:val="false"/>
          </w:tcPr>
          <w:p>
            <w:pPr>
              <w:pStyle w:val="975"/>
              <w:ind w:firstLine="0"/>
              <w:jc w:val="center"/>
              <w:spacing w:line="400" w:lineRule="exact"/>
              <w:rPr>
                <w:rFonts w:ascii="宋体" w:hAnsi="宋体" w:eastAsia="宋体" w:cs="宋体"/>
                <w:sz w:val="21"/>
                <w:szCs w:val="21"/>
                <w:lang w:eastAsia="zh-CN"/>
              </w:rPr>
            </w:pPr>
            <w:r>
              <w:rPr>
                <w:rFonts w:ascii="宋体" w:hAnsi="宋体" w:eastAsia="宋体" w:cs="宋体"/>
                <w:sz w:val="21"/>
                <w:szCs w:val="21"/>
                <w:lang w:eastAsia="zh-CN"/>
              </w:rPr>
            </w:r>
            <w:r/>
          </w:p>
        </w:tc>
      </w:tr>
      <w:tr>
        <w:trPr>
          <w:jc w:val="center"/>
          <w:trHeight w:val="1782"/>
        </w:trPr>
        <w:tc>
          <w:tcPr>
            <w:tcW w:w="966" w:type="dxa"/>
            <w:vAlign w:val="center"/>
            <w:textDirection w:val="lrTb"/>
            <w:noWrap w:val="false"/>
          </w:tcPr>
          <w:p>
            <w:pPr>
              <w:pStyle w:val="975"/>
              <w:ind w:firstLine="0"/>
              <w:jc w:val="center"/>
              <w:spacing w:line="400" w:lineRule="exact"/>
              <w:rPr>
                <w:rFonts w:ascii="宋体" w:hAnsi="宋体" w:eastAsia="宋体" w:cs="宋体"/>
                <w:sz w:val="21"/>
                <w:szCs w:val="21"/>
                <w:lang w:eastAsia="zh-CN"/>
              </w:rPr>
            </w:pPr>
            <w:r>
              <w:rPr>
                <w:rFonts w:hint="eastAsia" w:ascii="宋体" w:hAnsi="宋体" w:eastAsia="宋体" w:cs="宋体"/>
                <w:sz w:val="21"/>
                <w:szCs w:val="21"/>
                <w:lang w:eastAsia="zh-CN"/>
              </w:rPr>
              <w:t xml:space="preserve">（二）</w:t>
            </w:r>
            <w:r/>
          </w:p>
        </w:tc>
        <w:tc>
          <w:tcPr>
            <w:tcW w:w="1892" w:type="dxa"/>
            <w:vAlign w:val="center"/>
            <w:textDirection w:val="lrTb"/>
            <w:noWrap w:val="false"/>
          </w:tcPr>
          <w:p>
            <w:pPr>
              <w:pStyle w:val="975"/>
              <w:ind w:firstLine="0"/>
              <w:jc w:val="center"/>
              <w:spacing w:line="400" w:lineRule="exact"/>
              <w:rPr>
                <w:rFonts w:ascii="宋体" w:hAnsi="宋体" w:eastAsia="宋体" w:cs="宋体"/>
                <w:sz w:val="21"/>
                <w:szCs w:val="21"/>
                <w:lang w:eastAsia="zh-CN"/>
              </w:rPr>
            </w:pPr>
            <w:r>
              <w:rPr>
                <w:rFonts w:hint="eastAsia" w:ascii="宋体" w:hAnsi="宋体" w:eastAsia="宋体" w:cs="宋体"/>
                <w:sz w:val="21"/>
                <w:szCs w:val="21"/>
                <w:lang w:eastAsia="zh-CN"/>
              </w:rPr>
              <w:t xml:space="preserve">20</w:t>
            </w:r>
            <w:r>
              <w:rPr>
                <w:rFonts w:hint="eastAsia" w:ascii="宋体" w:hAnsi="宋体" w:eastAsia="宋体" w:cs="宋体"/>
                <w:sz w:val="21"/>
                <w:szCs w:val="21"/>
                <w:lang w:val="en-US" w:eastAsia="zh-CN"/>
              </w:rPr>
              <w:t xml:space="preserve">22</w:t>
            </w:r>
            <w:r>
              <w:rPr>
                <w:rFonts w:hint="eastAsia" w:ascii="宋体" w:hAnsi="宋体" w:eastAsia="宋体" w:cs="宋体"/>
                <w:sz w:val="21"/>
                <w:szCs w:val="21"/>
                <w:lang w:eastAsia="zh-CN"/>
              </w:rPr>
              <w:t xml:space="preserve">年以来获得的荣誉及表彰情况</w:t>
            </w:r>
            <w:r/>
          </w:p>
        </w:tc>
        <w:tc>
          <w:tcPr>
            <w:gridSpan w:val="4"/>
            <w:tcW w:w="5801" w:type="dxa"/>
            <w:vAlign w:val="center"/>
            <w:textDirection w:val="lrTb"/>
            <w:noWrap w:val="false"/>
          </w:tcPr>
          <w:p>
            <w:pPr>
              <w:pStyle w:val="975"/>
              <w:ind w:firstLine="0"/>
              <w:jc w:val="center"/>
              <w:spacing w:line="400" w:lineRule="exact"/>
              <w:rPr>
                <w:rFonts w:ascii="宋体" w:hAnsi="宋体" w:eastAsia="宋体" w:cs="宋体"/>
                <w:sz w:val="21"/>
                <w:szCs w:val="21"/>
                <w:lang w:eastAsia="zh-CN"/>
              </w:rPr>
            </w:pPr>
            <w:r>
              <w:rPr>
                <w:rFonts w:ascii="宋体" w:hAnsi="宋体" w:eastAsia="宋体" w:cs="宋体"/>
                <w:sz w:val="21"/>
                <w:szCs w:val="21"/>
                <w:lang w:eastAsia="zh-CN"/>
              </w:rPr>
            </w:r>
            <w:r/>
          </w:p>
        </w:tc>
      </w:tr>
    </w:tbl>
    <w:p>
      <w:pPr>
        <w:rPr>
          <w:rFonts w:ascii="宋体" w:hAnsi="宋体" w:eastAsia="宋体"/>
          <w:lang w:eastAsia="zh-CN"/>
        </w:rPr>
      </w:pPr>
      <w:r>
        <w:rPr>
          <w:rFonts w:ascii="宋体" w:hAnsi="宋体" w:eastAsia="宋体"/>
          <w:lang w:eastAsia="zh-CN"/>
        </w:rPr>
      </w:r>
      <w:r/>
    </w:p>
    <w:p>
      <w:pPr>
        <w:rPr>
          <w:rFonts w:ascii="宋体" w:hAnsi="宋体" w:eastAsia="宋体" w:cs="宋体"/>
          <w:spacing w:val="-4"/>
          <w:sz w:val="28"/>
          <w:szCs w:val="28"/>
          <w:lang w:eastAsia="zh-CN"/>
        </w:rPr>
      </w:pPr>
      <w:r>
        <w:rPr>
          <w:rFonts w:ascii="宋体" w:hAnsi="宋体" w:eastAsia="宋体"/>
          <w:spacing w:val="-4"/>
          <w:sz w:val="28"/>
          <w:szCs w:val="28"/>
          <w:lang w:eastAsia="zh-CN"/>
        </w:rPr>
        <w:br w:type="page" w:clear="all"/>
      </w:r>
      <w:r/>
    </w:p>
    <w:p>
      <w:pPr>
        <w:pStyle w:val="978"/>
        <w:jc w:val="center"/>
        <w:spacing w:before="91" w:line="360" w:lineRule="auto"/>
        <w:rPr>
          <w:sz w:val="28"/>
          <w:szCs w:val="28"/>
          <w:lang w:eastAsia="zh-CN"/>
        </w:rPr>
        <w:outlineLvl w:val="1"/>
      </w:pPr>
      <w:r/>
      <w:bookmarkStart w:id="33" w:name="_Toc146139456"/>
      <w:r>
        <w:rPr>
          <w:spacing w:val="-4"/>
          <w:sz w:val="28"/>
          <w:szCs w:val="28"/>
          <w:lang w:eastAsia="zh-CN"/>
        </w:rPr>
        <w:t xml:space="preserve">(</w:t>
      </w:r>
      <w:r>
        <w:rPr>
          <w:rFonts w:hint="eastAsia"/>
          <w:spacing w:val="-4"/>
          <w:sz w:val="28"/>
          <w:szCs w:val="28"/>
          <w:lang w:val="en-US" w:eastAsia="zh-CN"/>
        </w:rPr>
        <w:t xml:space="preserve">九</w:t>
      </w:r>
      <w:r>
        <w:rPr>
          <w:spacing w:val="-4"/>
          <w:sz w:val="28"/>
          <w:szCs w:val="28"/>
          <w:lang w:eastAsia="zh-CN"/>
        </w:rPr>
        <w:t xml:space="preserve">)供应商需提供的</w:t>
      </w:r>
      <w:r>
        <w:rPr>
          <w:rFonts w:hint="eastAsia"/>
          <w:spacing w:val="-4"/>
          <w:sz w:val="28"/>
          <w:szCs w:val="28"/>
          <w:lang w:eastAsia="zh-CN"/>
        </w:rPr>
        <w:t xml:space="preserve">资格</w:t>
      </w:r>
      <w:r>
        <w:rPr>
          <w:spacing w:val="-4"/>
          <w:sz w:val="28"/>
          <w:szCs w:val="28"/>
          <w:lang w:eastAsia="zh-CN"/>
        </w:rPr>
        <w:t xml:space="preserve">证明材料</w:t>
      </w:r>
      <w:bookmarkEnd w:id="33"/>
      <w:r>
        <w:rPr>
          <w:rFonts w:hint="eastAsia"/>
          <w:spacing w:val="-4"/>
          <w:sz w:val="28"/>
          <w:szCs w:val="28"/>
          <w:lang w:eastAsia="zh-CN"/>
        </w:rPr>
        <w:t xml:space="preserve">及其他证明材料</w:t>
      </w:r>
      <w:r/>
    </w:p>
    <w:p>
      <w:pPr>
        <w:rPr>
          <w:rFonts w:ascii="宋体" w:hAnsi="宋体" w:cs="宋体"/>
          <w:sz w:val="24"/>
          <w:lang w:eastAsia="zh-CN"/>
        </w:rPr>
      </w:pPr>
      <w:r/>
      <w:bookmarkStart w:id="34" w:name="_Toc146139457"/>
      <w:r/>
      <w:r/>
    </w:p>
    <w:p>
      <w:pPr>
        <w:ind w:firstLine="480"/>
        <w:keepLines w:val="0"/>
        <w:keepNext w:val="0"/>
        <w:pageBreakBefore w:val="0"/>
        <w:spacing w:line="360" w:lineRule="auto"/>
        <w:widowControl/>
        <w:rPr>
          <w:rFonts w:ascii="宋体" w:hAnsi="宋体" w:eastAsia="宋体" w:cs="宋体"/>
          <w:sz w:val="24"/>
          <w:szCs w:val="24"/>
          <w:lang w:eastAsia="zh-CN"/>
        </w:rPr>
      </w:pPr>
      <w:r>
        <w:rPr>
          <w:rFonts w:hint="eastAsia" w:ascii="宋体" w:hAnsi="宋体" w:eastAsia="宋体" w:cs="宋体"/>
          <w:sz w:val="24"/>
          <w:szCs w:val="24"/>
          <w:lang w:eastAsia="zh-CN"/>
        </w:rPr>
        <w:t xml:space="preserve">1.具有独立承担民事责任的能力(提供法人或者其他组织的营业执照等证明文件扫描件；供应商为自然人的，提供其身份证扫描件)。</w:t>
      </w:r>
      <w:r/>
    </w:p>
    <w:p>
      <w:pPr>
        <w:ind w:firstLine="480"/>
        <w:keepLines w:val="0"/>
        <w:keepNext w:val="0"/>
        <w:pageBreakBefore w:val="0"/>
        <w:spacing w:line="360" w:lineRule="auto"/>
        <w:widowControl/>
        <w:rPr>
          <w:rFonts w:ascii="宋体" w:hAnsi="宋体" w:eastAsia="宋体" w:cs="宋体"/>
          <w:sz w:val="24"/>
          <w:szCs w:val="24"/>
          <w:lang w:eastAsia="zh-CN"/>
        </w:rPr>
      </w:pPr>
      <w:r>
        <w:rPr>
          <w:rFonts w:hint="eastAsia" w:ascii="宋体" w:hAnsi="宋体" w:eastAsia="宋体" w:cs="宋体"/>
          <w:sz w:val="24"/>
          <w:szCs w:val="24"/>
          <w:lang w:eastAsia="zh-CN"/>
        </w:rPr>
        <w:t xml:space="preserve">2.具有良好的商业信誉和健全的财务会计制度(提供202</w:t>
      </w:r>
      <w:r>
        <w:rPr>
          <w:rFonts w:hint="eastAsia" w:ascii="宋体" w:hAnsi="宋体" w:eastAsia="宋体" w:cs="宋体"/>
          <w:sz w:val="24"/>
          <w:szCs w:val="24"/>
          <w:lang w:val="en-US" w:eastAsia="zh-CN"/>
        </w:rPr>
        <w:t xml:space="preserve">4</w:t>
      </w:r>
      <w:r>
        <w:rPr>
          <w:rFonts w:hint="eastAsia" w:ascii="宋体" w:hAnsi="宋体" w:eastAsia="宋体" w:cs="宋体"/>
          <w:sz w:val="24"/>
          <w:szCs w:val="24"/>
          <w:lang w:eastAsia="zh-CN"/>
        </w:rPr>
        <w:t xml:space="preserve">年度财务报告，成立不满一年的提供至少一个月财务报告，或银行出具的资信证明，或财政部门认可的政府采购专业担保机构出具的投标担保函等)；或提供资格承诺函。</w:t>
      </w:r>
      <w:r/>
    </w:p>
    <w:p>
      <w:pPr>
        <w:ind w:firstLine="480"/>
        <w:keepLines w:val="0"/>
        <w:keepNext w:val="0"/>
        <w:pageBreakBefore w:val="0"/>
        <w:spacing w:line="360" w:lineRule="auto"/>
        <w:widowControl/>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3.具有履行合同所必需的设备和专业技术能力(见供应商相关信息一览表)；或提供资格承诺函。</w:t>
      </w:r>
      <w:r/>
    </w:p>
    <w:p>
      <w:pPr>
        <w:ind w:firstLine="480"/>
        <w:keepLines w:val="0"/>
        <w:keepNext w:val="0"/>
        <w:pageBreakBefore w:val="0"/>
        <w:spacing w:line="360" w:lineRule="auto"/>
        <w:widowControl/>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4.有依法缴纳税收和社会保障资金的良好记录(提供参加本次政府采购活动前半年内至少一个月依法缴纳税收和社会保险的凭据)；或提供资格承诺函。</w:t>
      </w:r>
      <w:r/>
    </w:p>
    <w:p>
      <w:pPr>
        <w:ind w:firstLine="480"/>
        <w:keepLines w:val="0"/>
        <w:keepNext w:val="0"/>
        <w:pageBreakBefore w:val="0"/>
        <w:spacing w:line="360" w:lineRule="auto"/>
        <w:widowControl/>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5.参加政府采购活动前三年内，在经营活动中没有重大违法记录(提供资格承诺函)。</w:t>
      </w:r>
      <w:r/>
    </w:p>
    <w:p>
      <w:pPr>
        <w:ind w:firstLine="480"/>
        <w:keepLines w:val="0"/>
        <w:keepNext w:val="0"/>
        <w:pageBreakBefore w:val="0"/>
        <w:spacing w:line="360" w:lineRule="auto"/>
        <w:widowControl/>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6.供应商相关信息一览表（使用本协商文件规定格式）；</w:t>
      </w:r>
      <w:r/>
    </w:p>
    <w:p>
      <w:pPr>
        <w:ind w:firstLine="480"/>
        <w:keepLines w:val="0"/>
        <w:keepNext w:val="0"/>
        <w:pageBreakBefore w:val="0"/>
        <w:spacing w:line="360" w:lineRule="auto"/>
        <w:widowControl/>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7.协商承诺函（使用本协商文件规定格式）；</w:t>
      </w:r>
      <w:r/>
    </w:p>
    <w:p>
      <w:pPr>
        <w:ind w:firstLine="480"/>
        <w:keepLines w:val="0"/>
        <w:keepNext w:val="0"/>
        <w:pageBreakBefore w:val="0"/>
        <w:spacing w:line="360" w:lineRule="auto"/>
        <w:widowControl/>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8.法定代表人身份证明书（使用本协商文件规定格式）、法人授权委托书（使用本协商文件规定格式），以及相应人员的居民身份证复印件。</w:t>
      </w:r>
      <w:r/>
    </w:p>
    <w:p>
      <w:pPr>
        <w:ind w:firstLine="480"/>
        <w:keepLines w:val="0"/>
        <w:keepNext w:val="0"/>
        <w:pageBreakBefore w:val="0"/>
        <w:spacing w:line="360" w:lineRule="auto"/>
        <w:widowControl/>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9.中小企业声明函（如符合，填写）</w:t>
      </w:r>
      <w:r/>
    </w:p>
    <w:p>
      <w:pPr>
        <w:pStyle w:val="978"/>
        <w:ind w:right="15" w:firstLine="480"/>
        <w:keepLines w:val="0"/>
        <w:keepNext w:val="0"/>
        <w:pageBreakBefore w:val="0"/>
        <w:spacing w:line="360" w:lineRule="auto"/>
        <w:widowControl/>
        <w:rPr>
          <w:rFonts w:hint="eastAsia"/>
          <w:sz w:val="24"/>
          <w:szCs w:val="24"/>
          <w:lang w:eastAsia="zh-CN"/>
        </w:rPr>
      </w:pPr>
      <w:r>
        <w:rPr>
          <w:rFonts w:hint="eastAsia"/>
          <w:sz w:val="24"/>
          <w:szCs w:val="24"/>
          <w:lang w:eastAsia="zh-CN"/>
        </w:rPr>
      </w:r>
      <w:r/>
    </w:p>
    <w:p>
      <w:pPr>
        <w:pStyle w:val="978"/>
        <w:ind w:left="485"/>
        <w:spacing w:before="114" w:line="360" w:lineRule="auto"/>
        <w:rPr>
          <w:sz w:val="24"/>
          <w:szCs w:val="24"/>
          <w:lang w:eastAsia="zh-CN"/>
        </w:rPr>
      </w:pPr>
      <w:r>
        <w:rPr>
          <w:sz w:val="24"/>
          <w:szCs w:val="24"/>
          <w:lang w:eastAsia="zh-CN"/>
        </w:rPr>
      </w:r>
      <w:r/>
    </w:p>
    <w:p>
      <w:pPr>
        <w:pStyle w:val="978"/>
        <w:spacing w:before="114" w:line="360" w:lineRule="auto"/>
        <w:rPr>
          <w:spacing w:val="-4"/>
          <w:sz w:val="24"/>
          <w:szCs w:val="24"/>
          <w:lang w:eastAsia="zh-CN"/>
        </w:rPr>
      </w:pPr>
      <w:r>
        <w:rPr>
          <w:spacing w:val="-4"/>
          <w:sz w:val="24"/>
          <w:szCs w:val="24"/>
          <w:lang w:eastAsia="zh-CN"/>
        </w:rPr>
      </w:r>
      <w:r/>
    </w:p>
    <w:p>
      <w:pPr>
        <w:rPr>
          <w:rFonts w:ascii="宋体" w:hAnsi="宋体" w:eastAsia="宋体" w:cs="宋体"/>
          <w:spacing w:val="-4"/>
          <w:sz w:val="24"/>
          <w:szCs w:val="24"/>
          <w:lang w:eastAsia="zh-CN"/>
        </w:rPr>
      </w:pPr>
      <w:r>
        <w:rPr>
          <w:spacing w:val="-4"/>
          <w:sz w:val="24"/>
          <w:szCs w:val="24"/>
          <w:lang w:eastAsia="zh-CN"/>
        </w:rPr>
        <w:br w:type="page" w:clear="all"/>
      </w:r>
      <w:bookmarkEnd w:id="34"/>
      <w:r/>
    </w:p>
    <w:p>
      <w:pPr>
        <w:pStyle w:val="978"/>
        <w:jc w:val="center"/>
        <w:spacing w:before="91" w:line="360" w:lineRule="auto"/>
        <w:rPr>
          <w:spacing w:val="-6"/>
          <w:sz w:val="28"/>
          <w:szCs w:val="28"/>
          <w:lang w:eastAsia="zh-CN"/>
        </w:rPr>
        <w:outlineLvl w:val="1"/>
      </w:pPr>
      <w:r>
        <w:rPr>
          <w:rFonts w:hint="eastAsia"/>
          <w:spacing w:val="-6"/>
          <w:sz w:val="28"/>
          <w:szCs w:val="28"/>
          <w:lang w:val="en-US" w:eastAsia="zh-CN"/>
        </w:rPr>
        <w:t xml:space="preserve">(</w:t>
      </w:r>
      <w:r>
        <w:rPr>
          <w:rFonts w:hint="eastAsia"/>
          <w:spacing w:val="-6"/>
          <w:sz w:val="28"/>
          <w:szCs w:val="28"/>
          <w:lang w:eastAsia="zh-CN"/>
        </w:rPr>
        <w:t xml:space="preserve">十</w:t>
      </w:r>
      <w:r>
        <w:rPr>
          <w:rFonts w:hint="eastAsia"/>
          <w:spacing w:val="-6"/>
          <w:sz w:val="28"/>
          <w:szCs w:val="28"/>
          <w:lang w:val="en-US" w:eastAsia="zh-CN"/>
        </w:rPr>
        <w:t xml:space="preserve">)</w:t>
      </w:r>
      <w:r>
        <w:rPr>
          <w:rFonts w:hint="eastAsia"/>
          <w:spacing w:val="-6"/>
          <w:sz w:val="28"/>
          <w:szCs w:val="28"/>
          <w:lang w:eastAsia="zh-CN"/>
        </w:rPr>
        <w:t xml:space="preserve">资格承诺函</w:t>
      </w:r>
      <w:r/>
    </w:p>
    <w:p>
      <w:pPr>
        <w:spacing w:line="360" w:lineRule="auto"/>
        <w:widowControl w:val="off"/>
        <w:rPr>
          <w:rFonts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致：</w:t>
      </w:r>
      <w:r>
        <w:rPr>
          <w:rFonts w:hint="eastAsia" w:ascii="宋体" w:hAnsi="宋体" w:eastAsia="宋体" w:cs="宋体"/>
          <w:color w:val="auto"/>
          <w:sz w:val="24"/>
          <w:szCs w:val="24"/>
          <w:u w:val="single"/>
          <w:lang w:eastAsia="zh-CN"/>
        </w:rPr>
        <w:t xml:space="preserve">    （采购人、采购代理机构）      </w:t>
      </w:r>
      <w:r/>
    </w:p>
    <w:p>
      <w:pPr>
        <w:ind w:firstLine="480"/>
        <w:spacing w:line="360" w:lineRule="auto"/>
        <w:widowControl w:val="off"/>
        <w:rPr>
          <w:rFonts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我单位参与</w:t>
      </w:r>
      <w:r>
        <w:rPr>
          <w:rFonts w:hint="eastAsia" w:ascii="宋体" w:hAnsi="宋体" w:eastAsia="宋体" w:cs="宋体"/>
          <w:color w:val="auto"/>
          <w:sz w:val="24"/>
          <w:szCs w:val="24"/>
          <w:u w:val="single"/>
          <w:lang w:eastAsia="zh-CN"/>
        </w:rPr>
        <w:t xml:space="preserve">（项目名称）、（项目编号：       ）</w:t>
      </w:r>
      <w:r>
        <w:rPr>
          <w:rFonts w:hint="eastAsia" w:ascii="宋体" w:hAnsi="宋体" w:eastAsia="宋体" w:cs="宋体"/>
          <w:color w:val="auto"/>
          <w:sz w:val="24"/>
          <w:szCs w:val="24"/>
          <w:lang w:eastAsia="zh-CN"/>
        </w:rPr>
        <w:t xml:space="preserve">项目的政府采购活动，现承诺如下：</w:t>
      </w:r>
      <w:r/>
    </w:p>
    <w:p>
      <w:pPr>
        <w:ind w:firstLine="480"/>
        <w:spacing w:line="360" w:lineRule="auto"/>
        <w:widowControl w:val="off"/>
        <w:rPr>
          <w:rFonts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1.我方具有良好的商业信誉和健全的财务会计制度。</w:t>
      </w:r>
      <w:r/>
    </w:p>
    <w:p>
      <w:pPr>
        <w:ind w:firstLine="480"/>
        <w:spacing w:line="360" w:lineRule="auto"/>
        <w:widowControl w:val="off"/>
        <w:rPr>
          <w:rFonts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2.我方具有履行合同所必需的设备和专业技术能力。</w:t>
      </w:r>
      <w:r/>
    </w:p>
    <w:p>
      <w:pPr>
        <w:ind w:firstLine="480"/>
        <w:spacing w:line="360" w:lineRule="auto"/>
        <w:widowControl w:val="off"/>
        <w:rPr>
          <w:rFonts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3.我方具有依法缴纳税收和社会保障资金的良好记录。</w:t>
      </w:r>
      <w:r/>
    </w:p>
    <w:p>
      <w:pPr>
        <w:ind w:firstLine="480"/>
        <w:spacing w:line="360" w:lineRule="auto"/>
        <w:widowControl w:val="off"/>
        <w:rPr>
          <w:rFonts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4.我方参加本项目采购活动前三年内，在经营活动中没有重大违法记录。</w:t>
      </w:r>
      <w:r/>
    </w:p>
    <w:p>
      <w:pPr>
        <w:ind w:firstLine="480"/>
        <w:spacing w:line="360" w:lineRule="auto"/>
        <w:widowControl w:val="off"/>
        <w:rPr>
          <w:rFonts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若我单位承诺不实，自愿承担提供虚假材料谋取中标、成交的法律责任。</w:t>
      </w:r>
      <w:r/>
    </w:p>
    <w:p>
      <w:pPr>
        <w:spacing w:before="240" w:line="360" w:lineRule="auto"/>
        <w:widowControl w:val="off"/>
        <w:rPr>
          <w:rFonts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投标（响应）供应商（全称并盖章）：</w:t>
      </w:r>
      <w:r/>
    </w:p>
    <w:p>
      <w:pPr>
        <w:spacing w:line="360" w:lineRule="auto"/>
        <w:widowControl w:val="off"/>
        <w:rPr>
          <w:rFonts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供应商法定代表人或授权代表（签字或签章）：</w:t>
      </w:r>
      <w:r/>
    </w:p>
    <w:p>
      <w:pPr>
        <w:spacing w:line="360" w:lineRule="auto"/>
        <w:widowControl w:val="off"/>
        <w:rPr>
          <w:rFonts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日期：    年   月   日</w:t>
      </w:r>
      <w:r/>
    </w:p>
    <w:p>
      <w:pPr>
        <w:ind w:firstLine="480"/>
        <w:spacing w:before="240" w:line="360" w:lineRule="auto"/>
        <w:widowControl w:val="off"/>
        <w:rPr>
          <w:rFonts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说明：</w:t>
      </w:r>
      <w:r/>
    </w:p>
    <w:p>
      <w:pPr>
        <w:numPr>
          <w:ilvl w:val="0"/>
          <w:numId w:val="2"/>
        </w:numPr>
        <w:ind w:firstLine="480"/>
        <w:jc w:val="both"/>
        <w:spacing w:line="360" w:lineRule="auto"/>
        <w:widowControl w:val="off"/>
        <w:rPr>
          <w:rFonts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供应商可自行选择是否提供本承诺函，若不提供本承诺函的，应按采购文件要求提供相应的证明材料。</w:t>
      </w:r>
      <w:r/>
    </w:p>
    <w:p>
      <w:pPr>
        <w:numPr>
          <w:ilvl w:val="0"/>
          <w:numId w:val="2"/>
        </w:numPr>
        <w:ind w:firstLine="480"/>
        <w:jc w:val="both"/>
        <w:spacing w:line="360" w:lineRule="auto"/>
        <w:widowControl w:val="off"/>
        <w:rPr>
          <w:rFonts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供应商可删减承诺事项，删减的承诺事项须按采购文件要求提供相应的证明材料。比如删去本承诺函第3项的，则应按采购文件要求提供依法缴纳税收和社会保障资金的良好记录。</w:t>
      </w:r>
      <w:r/>
    </w:p>
    <w:p>
      <w:pPr>
        <w:rPr>
          <w:rFonts w:ascii="宋体" w:hAnsi="宋体" w:eastAsia="宋体" w:cs="宋体"/>
          <w:sz w:val="22"/>
          <w:szCs w:val="22"/>
          <w:lang w:eastAsia="zh-CN"/>
        </w:rPr>
      </w:pPr>
      <w:r>
        <w:rPr>
          <w:rFonts w:ascii="宋体" w:hAnsi="宋体" w:eastAsia="宋体" w:cs="宋体"/>
          <w:sz w:val="22"/>
          <w:szCs w:val="22"/>
          <w:lang w:eastAsia="zh-CN"/>
        </w:rPr>
        <w:br w:type="page" w:clear="all"/>
      </w:r>
      <w:r/>
    </w:p>
    <w:p>
      <w:pPr>
        <w:pStyle w:val="978"/>
        <w:jc w:val="center"/>
        <w:spacing w:before="91" w:line="360" w:lineRule="auto"/>
        <w:rPr>
          <w:rFonts w:hint="eastAsia" w:ascii="宋体" w:hAnsi="宋体" w:eastAsia="宋体" w:cs="宋体"/>
          <w:spacing w:val="-6"/>
          <w:sz w:val="28"/>
          <w:szCs w:val="28"/>
          <w:lang w:eastAsia="zh-CN"/>
        </w:rPr>
        <w:outlineLvl w:val="1"/>
      </w:pPr>
      <w:r>
        <w:rPr>
          <w:rFonts w:hint="eastAsia" w:ascii="宋体" w:hAnsi="宋体" w:eastAsia="宋体" w:cs="宋体"/>
          <w:spacing w:val="-6"/>
          <w:sz w:val="28"/>
          <w:szCs w:val="28"/>
          <w:lang w:val="en-US" w:eastAsia="zh-CN"/>
        </w:rPr>
        <w:t xml:space="preserve">(十</w:t>
      </w:r>
      <w:r>
        <w:rPr>
          <w:rFonts w:hint="eastAsia" w:cs="宋体"/>
          <w:spacing w:val="-6"/>
          <w:sz w:val="28"/>
          <w:szCs w:val="28"/>
          <w:lang w:val="en-US" w:eastAsia="zh-CN"/>
        </w:rPr>
        <w:t xml:space="preserve">一</w:t>
      </w:r>
      <w:r>
        <w:rPr>
          <w:rFonts w:hint="eastAsia" w:ascii="宋体" w:hAnsi="宋体" w:eastAsia="宋体" w:cs="宋体"/>
          <w:spacing w:val="-6"/>
          <w:sz w:val="28"/>
          <w:szCs w:val="28"/>
          <w:lang w:val="en-US" w:eastAsia="zh-CN"/>
        </w:rPr>
        <w:t xml:space="preserve">)</w:t>
      </w:r>
      <w:r>
        <w:rPr>
          <w:rFonts w:hint="eastAsia" w:ascii="宋体" w:hAnsi="宋体" w:eastAsia="宋体" w:cs="宋体"/>
          <w:spacing w:val="-6"/>
          <w:sz w:val="28"/>
          <w:szCs w:val="28"/>
          <w:lang w:eastAsia="zh-CN"/>
        </w:rPr>
        <w:t xml:space="preserve">中小企业声明函（</w:t>
      </w:r>
      <w:r>
        <w:rPr>
          <w:rFonts w:hint="eastAsia" w:ascii="宋体" w:hAnsi="宋体" w:eastAsia="宋体" w:cs="宋体"/>
          <w:spacing w:val="-6"/>
          <w:sz w:val="28"/>
          <w:szCs w:val="28"/>
          <w:lang w:val="en-US" w:eastAsia="zh-CN"/>
        </w:rPr>
        <w:t xml:space="preserve">服务</w:t>
      </w:r>
      <w:r>
        <w:rPr>
          <w:rFonts w:hint="eastAsia" w:ascii="宋体" w:hAnsi="宋体" w:eastAsia="宋体" w:cs="宋体"/>
          <w:spacing w:val="-6"/>
          <w:sz w:val="28"/>
          <w:szCs w:val="28"/>
          <w:lang w:eastAsia="zh-CN"/>
        </w:rPr>
        <w:t xml:space="preserve">）</w:t>
      </w:r>
      <w:r/>
    </w:p>
    <w:p>
      <w:pPr>
        <w:numPr>
          <w:ilvl w:val="0"/>
          <w:numId w:val="0"/>
        </w:numPr>
        <w:ind w:firstLine="480"/>
        <w:jc w:val="both"/>
        <w:keepLines w:val="0"/>
        <w:keepNext w:val="0"/>
        <w:pageBreakBefore w:val="0"/>
        <w:spacing w:line="360" w:lineRule="auto"/>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r>
      <w:r/>
    </w:p>
    <w:p>
      <w:pPr>
        <w:numPr>
          <w:ilvl w:val="0"/>
          <w:numId w:val="0"/>
        </w:numPr>
        <w:ind w:firstLine="480"/>
        <w:jc w:val="both"/>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eastAsia="zh-CN"/>
        </w:rPr>
        <w:t xml:space="preserve">本公司（联合体）郑重声明，根据《政府采购促进中</w:t>
      </w:r>
      <w:r>
        <w:rPr>
          <w:rFonts w:hint="eastAsia" w:ascii="宋体" w:hAnsi="宋体" w:eastAsia="宋体" w:cs="宋体"/>
          <w:sz w:val="24"/>
          <w:szCs w:val="24"/>
          <w:lang w:val="en-US" w:eastAsia="zh-CN"/>
        </w:rPr>
        <w:t xml:space="preserve">小</w:t>
      </w:r>
      <w:r>
        <w:rPr>
          <w:rFonts w:hint="eastAsia" w:ascii="宋体" w:hAnsi="宋体" w:eastAsia="宋体" w:cs="宋体"/>
          <w:sz w:val="24"/>
          <w:szCs w:val="24"/>
          <w:lang w:eastAsia="zh-CN"/>
        </w:rPr>
        <w:t xml:space="preserve">企业发展管理办法》（财库〔2020〕46号）的规定，本公</w:t>
      </w:r>
      <w:r>
        <w:rPr>
          <w:rFonts w:hint="eastAsia" w:ascii="宋体" w:hAnsi="宋体" w:eastAsia="宋体" w:cs="宋体"/>
          <w:sz w:val="24"/>
          <w:szCs w:val="24"/>
          <w:lang w:val="en-US" w:eastAsia="zh-CN"/>
        </w:rPr>
        <w:t xml:space="preserve">司</w:t>
      </w:r>
      <w:r>
        <w:rPr>
          <w:rFonts w:hint="eastAsia" w:ascii="宋体" w:hAnsi="宋体" w:eastAsia="宋体" w:cs="宋体"/>
          <w:sz w:val="24"/>
          <w:szCs w:val="24"/>
          <w:lang w:eastAsia="zh-CN"/>
        </w:rPr>
        <w:t xml:space="preserve">（联合体）参加</w:t>
      </w:r>
      <w:r>
        <w:rPr>
          <w:rFonts w:hint="eastAsia" w:ascii="宋体" w:hAnsi="宋体" w:eastAsia="宋体" w:cs="宋体"/>
          <w:sz w:val="24"/>
          <w:szCs w:val="24"/>
          <w:u w:val="single"/>
          <w:lang w:eastAsia="zh-CN"/>
        </w:rPr>
        <w:t xml:space="preserve">（</w:t>
      </w:r>
      <w:r>
        <w:rPr>
          <w:rFonts w:hint="eastAsia" w:ascii="宋体" w:hAnsi="宋体" w:eastAsia="宋体" w:cs="宋体"/>
          <w:i/>
          <w:iCs/>
          <w:sz w:val="24"/>
          <w:szCs w:val="24"/>
          <w:u w:val="single"/>
          <w:lang w:eastAsia="zh-CN"/>
        </w:rPr>
        <w:t xml:space="preserve">单位名称</w:t>
      </w:r>
      <w:r>
        <w:rPr>
          <w:rFonts w:hint="eastAsia" w:ascii="宋体" w:hAnsi="宋体" w:eastAsia="宋体" w:cs="宋体"/>
          <w:sz w:val="24"/>
          <w:szCs w:val="24"/>
          <w:u w:val="single"/>
          <w:lang w:eastAsia="zh-CN"/>
        </w:rPr>
        <w:t xml:space="preserve">）</w:t>
      </w:r>
      <w:r>
        <w:rPr>
          <w:rFonts w:hint="eastAsia" w:ascii="宋体" w:hAnsi="宋体" w:eastAsia="宋体" w:cs="宋体"/>
          <w:sz w:val="24"/>
          <w:szCs w:val="24"/>
          <w:lang w:eastAsia="zh-CN"/>
        </w:rPr>
        <w:t xml:space="preserve">的</w:t>
      </w:r>
      <w:r>
        <w:rPr>
          <w:rFonts w:hint="eastAsia" w:ascii="宋体" w:hAnsi="宋体" w:eastAsia="宋体" w:cs="宋体"/>
          <w:sz w:val="24"/>
          <w:szCs w:val="24"/>
          <w:u w:val="single"/>
          <w:lang w:eastAsia="zh-CN"/>
        </w:rPr>
        <w:t xml:space="preserve">（</w:t>
      </w:r>
      <w:r>
        <w:rPr>
          <w:rFonts w:hint="eastAsia" w:ascii="宋体" w:hAnsi="宋体" w:eastAsia="宋体" w:cs="宋体"/>
          <w:i/>
          <w:iCs/>
          <w:sz w:val="24"/>
          <w:szCs w:val="24"/>
          <w:u w:val="single"/>
          <w:lang w:eastAsia="zh-CN"/>
        </w:rPr>
        <w:t xml:space="preserve">项</w:t>
      </w:r>
      <w:r>
        <w:rPr>
          <w:rFonts w:hint="eastAsia" w:ascii="宋体" w:hAnsi="宋体" w:eastAsia="宋体" w:cs="宋体"/>
          <w:i/>
          <w:iCs/>
          <w:sz w:val="24"/>
          <w:szCs w:val="24"/>
          <w:u w:val="single"/>
          <w:lang w:val="en-US" w:eastAsia="zh-CN"/>
        </w:rPr>
        <w:t xml:space="preserve">目</w:t>
      </w:r>
      <w:r>
        <w:rPr>
          <w:rFonts w:hint="eastAsia" w:ascii="宋体" w:hAnsi="宋体" w:eastAsia="宋体" w:cs="宋体"/>
          <w:i/>
          <w:iCs/>
          <w:sz w:val="24"/>
          <w:szCs w:val="24"/>
          <w:u w:val="single"/>
          <w:lang w:eastAsia="zh-CN"/>
        </w:rPr>
        <w:t xml:space="preserve">名称</w:t>
      </w:r>
      <w:r>
        <w:rPr>
          <w:rFonts w:hint="eastAsia" w:ascii="宋体" w:hAnsi="宋体" w:eastAsia="宋体" w:cs="宋体"/>
          <w:sz w:val="24"/>
          <w:szCs w:val="24"/>
          <w:u w:val="single"/>
          <w:lang w:eastAsia="zh-CN"/>
        </w:rPr>
        <w:t xml:space="preserve">）</w:t>
      </w:r>
      <w:r>
        <w:rPr>
          <w:rFonts w:hint="eastAsia" w:ascii="宋体" w:hAnsi="宋体" w:eastAsia="宋体" w:cs="宋体"/>
          <w:sz w:val="24"/>
          <w:szCs w:val="24"/>
          <w:lang w:eastAsia="zh-CN"/>
        </w:rPr>
        <w:t xml:space="preserve">采购活动，服务全部由符合政策要求的中小企业承接。相关企业（含联在体中的中小企业、签订分包意向协议的中小企业）的具体作况如下：</w:t>
      </w:r>
      <w:r/>
    </w:p>
    <w:p>
      <w:pPr>
        <w:ind w:firstLine="480"/>
        <w:keepLines w:val="0"/>
        <w:keepNext w:val="0"/>
        <w:pageBreakBefore w:val="0"/>
        <w:spacing w:line="360" w:lineRule="auto"/>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1.</w:t>
      </w:r>
      <w:r>
        <w:rPr>
          <w:rFonts w:hint="eastAsia" w:ascii="宋体" w:hAnsi="宋体" w:eastAsia="宋体" w:cs="宋体"/>
          <w:sz w:val="24"/>
          <w:szCs w:val="24"/>
          <w:u w:val="single"/>
          <w:lang w:eastAsia="zh-CN"/>
        </w:rPr>
        <w:t xml:space="preserve">（</w:t>
      </w:r>
      <w:r>
        <w:rPr>
          <w:rFonts w:hint="eastAsia" w:ascii="宋体" w:hAnsi="宋体" w:eastAsia="宋体" w:cs="宋体"/>
          <w:i/>
          <w:iCs/>
          <w:sz w:val="24"/>
          <w:szCs w:val="24"/>
          <w:u w:val="single"/>
          <w:lang w:eastAsia="zh-CN"/>
        </w:rPr>
        <w:t xml:space="preserve">标的名称</w:t>
      </w:r>
      <w:r>
        <w:rPr>
          <w:rFonts w:hint="eastAsia" w:ascii="宋体" w:hAnsi="宋体" w:eastAsia="宋体" w:cs="宋体"/>
          <w:sz w:val="24"/>
          <w:szCs w:val="24"/>
          <w:u w:val="single"/>
          <w:lang w:eastAsia="zh-CN"/>
        </w:rPr>
        <w:t xml:space="preserve">）</w:t>
      </w:r>
      <w:r>
        <w:rPr>
          <w:rFonts w:hint="eastAsia" w:ascii="宋体" w:hAnsi="宋体" w:eastAsia="宋体" w:cs="宋体"/>
          <w:sz w:val="24"/>
          <w:szCs w:val="24"/>
          <w:lang w:eastAsia="zh-CN"/>
        </w:rPr>
        <w:t xml:space="preserve">，属于</w:t>
      </w:r>
      <w:r>
        <w:rPr>
          <w:rFonts w:hint="eastAsia" w:ascii="宋体" w:hAnsi="宋体" w:eastAsia="宋体" w:cs="宋体"/>
          <w:sz w:val="24"/>
          <w:szCs w:val="24"/>
          <w:u w:val="single"/>
          <w:lang w:eastAsia="zh-CN"/>
        </w:rPr>
        <w:t xml:space="preserve">其他未列明行业；</w:t>
      </w:r>
      <w:r>
        <w:rPr>
          <w:rFonts w:hint="eastAsia" w:ascii="宋体" w:hAnsi="宋体" w:eastAsia="宋体" w:cs="宋体"/>
          <w:sz w:val="24"/>
          <w:szCs w:val="24"/>
          <w:u w:val="none"/>
          <w:lang w:eastAsia="zh-CN"/>
        </w:rPr>
        <w:t xml:space="preserve">承接</w:t>
      </w:r>
      <w:r>
        <w:rPr>
          <w:rFonts w:hint="eastAsia" w:ascii="宋体" w:hAnsi="宋体" w:eastAsia="宋体" w:cs="宋体"/>
          <w:sz w:val="24"/>
          <w:szCs w:val="24"/>
          <w:lang w:eastAsia="zh-CN"/>
        </w:rPr>
        <w:t xml:space="preserve">企业为</w:t>
      </w:r>
      <w:r>
        <w:rPr>
          <w:rFonts w:hint="eastAsia" w:ascii="宋体" w:hAnsi="宋体" w:eastAsia="宋体" w:cs="宋体"/>
          <w:sz w:val="24"/>
          <w:szCs w:val="24"/>
          <w:u w:val="single"/>
          <w:lang w:eastAsia="zh-CN"/>
        </w:rPr>
        <w:t xml:space="preserve">（</w:t>
      </w:r>
      <w:r>
        <w:rPr>
          <w:rFonts w:hint="eastAsia" w:ascii="宋体" w:hAnsi="宋体" w:eastAsia="宋体" w:cs="宋体"/>
          <w:i/>
          <w:iCs/>
          <w:sz w:val="24"/>
          <w:szCs w:val="24"/>
          <w:u w:val="single"/>
          <w:lang w:eastAsia="zh-CN"/>
        </w:rPr>
        <w:t xml:space="preserve">企业名称</w:t>
      </w:r>
      <w:r>
        <w:rPr>
          <w:rFonts w:hint="eastAsia" w:ascii="宋体" w:hAnsi="宋体" w:eastAsia="宋体" w:cs="宋体"/>
          <w:sz w:val="24"/>
          <w:szCs w:val="24"/>
          <w:u w:val="single"/>
          <w:lang w:eastAsia="zh-CN"/>
        </w:rPr>
        <w:t xml:space="preserve">）</w:t>
      </w:r>
      <w:r>
        <w:rPr>
          <w:rFonts w:hint="eastAsia" w:ascii="宋体" w:hAnsi="宋体" w:eastAsia="宋体" w:cs="宋体"/>
          <w:sz w:val="24"/>
          <w:szCs w:val="24"/>
          <w:lang w:eastAsia="zh-CN"/>
        </w:rPr>
        <w:t xml:space="preserve">，从业人员___人，营业收入为____万元，资产总额为____</w:t>
      </w:r>
      <w:r>
        <w:rPr>
          <w:rFonts w:hint="eastAsia" w:ascii="宋体" w:hAnsi="宋体" w:eastAsia="宋体" w:cs="宋体"/>
          <w:sz w:val="24"/>
          <w:szCs w:val="24"/>
          <w:lang w:val="en-US" w:eastAsia="zh-CN" w:bidi="ar-SA"/>
        </w:rPr>
        <w:t xml:space="preserve">万元</w:t>
      </w:r>
      <w:r>
        <w:rPr>
          <w:rFonts w:hint="eastAsia" w:ascii="宋体" w:hAnsi="宋体" w:eastAsia="宋体" w:cs="宋体"/>
          <w:sz w:val="24"/>
          <w:szCs w:val="24"/>
          <w:vertAlign w:val="baseline"/>
        </w:rPr>
        <w:fldChar w:fldCharType="begin"/>
      </w:r>
      <w:r>
        <w:rPr>
          <w:rFonts w:hint="eastAsia" w:ascii="宋体" w:hAnsi="宋体" w:eastAsia="宋体" w:cs="宋体"/>
          <w:sz w:val="24"/>
          <w:szCs w:val="24"/>
          <w:vertAlign w:val="baseline"/>
        </w:rPr>
        <w:instrText xml:space="preserve"> HYPERLINK \l "_bookmark1" </w:instrText>
      </w:r>
      <w:r>
        <w:rPr>
          <w:rFonts w:hint="eastAsia" w:ascii="宋体" w:hAnsi="宋体" w:eastAsia="宋体" w:cs="宋体"/>
          <w:sz w:val="24"/>
          <w:szCs w:val="24"/>
          <w:vertAlign w:val="baseline"/>
        </w:rPr>
        <w:fldChar w:fldCharType="separate"/>
      </w:r>
      <w:r>
        <w:rPr>
          <w:rFonts w:hint="eastAsia" w:ascii="宋体" w:hAnsi="宋体" w:eastAsia="宋体" w:cs="宋体"/>
          <w:position w:val="16"/>
          <w:sz w:val="24"/>
          <w:szCs w:val="24"/>
          <w:vertAlign w:val="baseline"/>
        </w:rPr>
        <w:t xml:space="preserve">1</w:t>
      </w:r>
      <w:r>
        <w:rPr>
          <w:rFonts w:hint="eastAsia" w:ascii="宋体" w:hAnsi="宋体" w:eastAsia="宋体" w:cs="宋体"/>
          <w:position w:val="16"/>
          <w:sz w:val="24"/>
          <w:szCs w:val="24"/>
          <w:vertAlign w:val="baseline"/>
        </w:rPr>
        <w:fldChar w:fldCharType="end"/>
      </w:r>
      <w:r>
        <w:rPr>
          <w:rFonts w:hint="eastAsia" w:ascii="宋体" w:hAnsi="宋体" w:eastAsia="宋体" w:cs="宋体"/>
          <w:sz w:val="24"/>
          <w:szCs w:val="24"/>
          <w:lang w:eastAsia="zh-CN"/>
        </w:rPr>
        <w:t xml:space="preserve">，属于</w:t>
      </w:r>
      <w:r>
        <w:rPr>
          <w:rFonts w:hint="eastAsia" w:ascii="宋体" w:hAnsi="宋体" w:eastAsia="宋体" w:cs="宋体"/>
          <w:sz w:val="24"/>
          <w:szCs w:val="24"/>
          <w:u w:val="single"/>
          <w:lang w:eastAsia="zh-CN"/>
        </w:rPr>
        <w:t xml:space="preserve">（</w:t>
      </w:r>
      <w:r>
        <w:rPr>
          <w:rFonts w:hint="eastAsia" w:ascii="宋体" w:hAnsi="宋体" w:eastAsia="宋体" w:cs="宋体"/>
          <w:i/>
          <w:iCs/>
          <w:sz w:val="24"/>
          <w:szCs w:val="24"/>
          <w:u w:val="single"/>
          <w:lang w:eastAsia="zh-CN"/>
        </w:rPr>
        <w:t xml:space="preserve">中型企</w:t>
      </w:r>
      <w:r>
        <w:rPr>
          <w:rFonts w:hint="eastAsia" w:ascii="宋体" w:hAnsi="宋体" w:eastAsia="宋体" w:cs="宋体"/>
          <w:i/>
          <w:iCs/>
          <w:sz w:val="24"/>
          <w:szCs w:val="24"/>
          <w:u w:val="single"/>
          <w:lang w:val="en-US" w:eastAsia="zh-CN"/>
        </w:rPr>
        <w:t xml:space="preserve">业</w:t>
      </w:r>
      <w:r>
        <w:rPr>
          <w:rFonts w:hint="eastAsia" w:ascii="宋体" w:hAnsi="宋体" w:eastAsia="宋体" w:cs="宋体"/>
          <w:i/>
          <w:iCs/>
          <w:sz w:val="24"/>
          <w:szCs w:val="24"/>
          <w:u w:val="single"/>
          <w:lang w:eastAsia="zh-CN"/>
        </w:rPr>
        <w:t xml:space="preserve">、小型企业、微型企业</w:t>
      </w:r>
      <w:r>
        <w:rPr>
          <w:rFonts w:hint="eastAsia" w:ascii="宋体" w:hAnsi="宋体" w:eastAsia="宋体" w:cs="宋体"/>
          <w:sz w:val="24"/>
          <w:szCs w:val="24"/>
          <w:u w:val="single"/>
          <w:lang w:eastAsia="zh-CN"/>
        </w:rPr>
        <w:t xml:space="preserve">）</w:t>
      </w:r>
      <w:r>
        <w:rPr>
          <w:rFonts w:hint="eastAsia" w:ascii="宋体" w:hAnsi="宋体" w:eastAsia="宋体" w:cs="宋体"/>
          <w:sz w:val="24"/>
          <w:szCs w:val="24"/>
          <w:lang w:eastAsia="zh-CN"/>
        </w:rPr>
        <w:t xml:space="preserve">；</w:t>
      </w:r>
      <w:r/>
    </w:p>
    <w:p>
      <w:pPr>
        <w:ind w:firstLine="480"/>
        <w:keepLines w:val="0"/>
        <w:keepNext w:val="0"/>
        <w:pageBreakBefore w:val="0"/>
        <w:spacing w:line="360" w:lineRule="auto"/>
        <w:widowControl w:val="off"/>
        <w:rPr>
          <w:rFonts w:hint="eastAsia" w:ascii="宋体" w:hAnsi="宋体" w:eastAsia="宋体" w:cs="宋体"/>
          <w:sz w:val="24"/>
          <w:szCs w:val="24"/>
          <w:u w:val="single"/>
          <w:lang w:eastAsia="zh-CN"/>
        </w:rPr>
      </w:pPr>
      <w:r>
        <w:rPr>
          <w:rFonts w:hint="eastAsia" w:ascii="宋体" w:hAnsi="宋体" w:eastAsia="宋体" w:cs="宋体"/>
          <w:sz w:val="24"/>
          <w:szCs w:val="24"/>
          <w:lang w:eastAsia="zh-CN"/>
        </w:rPr>
        <w:t xml:space="preserve">2.</w:t>
      </w:r>
      <w:r>
        <w:rPr>
          <w:rFonts w:hint="eastAsia" w:ascii="宋体" w:hAnsi="宋体" w:eastAsia="宋体" w:cs="宋体"/>
          <w:sz w:val="24"/>
          <w:szCs w:val="24"/>
          <w:u w:val="single"/>
          <w:lang w:eastAsia="zh-CN"/>
        </w:rPr>
        <w:t xml:space="preserve">（</w:t>
      </w:r>
      <w:r>
        <w:rPr>
          <w:rFonts w:hint="eastAsia" w:ascii="宋体" w:hAnsi="宋体" w:eastAsia="宋体" w:cs="宋体"/>
          <w:i/>
          <w:iCs/>
          <w:sz w:val="24"/>
          <w:szCs w:val="24"/>
          <w:u w:val="single"/>
          <w:lang w:eastAsia="zh-CN"/>
        </w:rPr>
        <w:t xml:space="preserve">标的名称</w:t>
      </w:r>
      <w:r>
        <w:rPr>
          <w:rFonts w:hint="eastAsia" w:ascii="宋体" w:hAnsi="宋体" w:eastAsia="宋体" w:cs="宋体"/>
          <w:sz w:val="24"/>
          <w:szCs w:val="24"/>
          <w:u w:val="single"/>
          <w:lang w:eastAsia="zh-CN"/>
        </w:rPr>
        <w:t xml:space="preserve">）</w:t>
      </w:r>
      <w:r>
        <w:rPr>
          <w:rFonts w:hint="eastAsia" w:ascii="宋体" w:hAnsi="宋体" w:eastAsia="宋体" w:cs="宋体"/>
          <w:sz w:val="24"/>
          <w:szCs w:val="24"/>
          <w:lang w:eastAsia="zh-CN"/>
        </w:rPr>
        <w:t xml:space="preserve">，属于</w:t>
      </w:r>
      <w:r>
        <w:rPr>
          <w:rFonts w:hint="eastAsia" w:ascii="宋体" w:hAnsi="宋体" w:eastAsia="宋体" w:cs="宋体"/>
          <w:sz w:val="24"/>
          <w:szCs w:val="24"/>
          <w:u w:val="single"/>
          <w:lang w:eastAsia="zh-CN"/>
        </w:rPr>
        <w:t xml:space="preserve">其他未列明行业；</w:t>
      </w:r>
      <w:r>
        <w:rPr>
          <w:rFonts w:hint="eastAsia" w:ascii="宋体" w:hAnsi="宋体" w:eastAsia="宋体" w:cs="宋体"/>
          <w:sz w:val="24"/>
          <w:szCs w:val="24"/>
          <w:u w:val="none"/>
          <w:lang w:eastAsia="zh-CN"/>
        </w:rPr>
        <w:t xml:space="preserve">承接</w:t>
      </w:r>
      <w:r>
        <w:rPr>
          <w:rFonts w:hint="eastAsia" w:ascii="宋体" w:hAnsi="宋体" w:eastAsia="宋体" w:cs="宋体"/>
          <w:sz w:val="24"/>
          <w:szCs w:val="24"/>
          <w:lang w:eastAsia="zh-CN"/>
        </w:rPr>
        <w:t xml:space="preserve">企业为</w:t>
      </w:r>
      <w:r>
        <w:rPr>
          <w:rFonts w:hint="eastAsia" w:ascii="宋体" w:hAnsi="宋体" w:eastAsia="宋体" w:cs="宋体"/>
          <w:sz w:val="24"/>
          <w:szCs w:val="24"/>
          <w:u w:val="single"/>
          <w:lang w:eastAsia="zh-CN"/>
        </w:rPr>
        <w:t xml:space="preserve">（</w:t>
      </w:r>
      <w:r>
        <w:rPr>
          <w:rFonts w:hint="eastAsia" w:ascii="宋体" w:hAnsi="宋体" w:eastAsia="宋体" w:cs="宋体"/>
          <w:i/>
          <w:iCs/>
          <w:sz w:val="24"/>
          <w:szCs w:val="24"/>
          <w:u w:val="single"/>
          <w:lang w:eastAsia="zh-CN"/>
        </w:rPr>
        <w:t xml:space="preserve">企业名称</w:t>
      </w:r>
      <w:r>
        <w:rPr>
          <w:rFonts w:hint="eastAsia" w:ascii="宋体" w:hAnsi="宋体" w:eastAsia="宋体" w:cs="宋体"/>
          <w:sz w:val="24"/>
          <w:szCs w:val="24"/>
          <w:u w:val="single"/>
          <w:lang w:eastAsia="zh-CN"/>
        </w:rPr>
        <w:t xml:space="preserve">）</w:t>
      </w:r>
      <w:r>
        <w:rPr>
          <w:rFonts w:hint="eastAsia" w:ascii="宋体" w:hAnsi="宋体" w:eastAsia="宋体" w:cs="宋体"/>
          <w:sz w:val="24"/>
          <w:szCs w:val="24"/>
          <w:lang w:eastAsia="zh-CN"/>
        </w:rPr>
        <w:t xml:space="preserve">，从业人员___人，营业收入为____万元，资产总额为____</w:t>
      </w:r>
      <w:r>
        <w:rPr>
          <w:rFonts w:hint="eastAsia" w:ascii="宋体" w:hAnsi="宋体" w:eastAsia="宋体" w:cs="宋体"/>
          <w:sz w:val="24"/>
          <w:szCs w:val="24"/>
          <w:lang w:val="en-US" w:eastAsia="zh-CN" w:bidi="ar-SA"/>
        </w:rPr>
        <w:t xml:space="preserve">万元</w:t>
      </w:r>
      <w:r>
        <w:rPr>
          <w:rFonts w:hint="eastAsia" w:ascii="宋体" w:hAnsi="宋体" w:eastAsia="宋体" w:cs="宋体"/>
          <w:sz w:val="24"/>
          <w:szCs w:val="24"/>
          <w:vertAlign w:val="baseline"/>
        </w:rPr>
        <w:fldChar w:fldCharType="begin"/>
      </w:r>
      <w:r>
        <w:rPr>
          <w:rFonts w:hint="eastAsia" w:ascii="宋体" w:hAnsi="宋体" w:eastAsia="宋体" w:cs="宋体"/>
          <w:sz w:val="24"/>
          <w:szCs w:val="24"/>
          <w:vertAlign w:val="baseline"/>
        </w:rPr>
        <w:instrText xml:space="preserve"> HYPERLINK \l "_bookmark1" </w:instrText>
      </w:r>
      <w:r>
        <w:rPr>
          <w:rFonts w:hint="eastAsia" w:ascii="宋体" w:hAnsi="宋体" w:eastAsia="宋体" w:cs="宋体"/>
          <w:sz w:val="24"/>
          <w:szCs w:val="24"/>
          <w:vertAlign w:val="baseline"/>
        </w:rPr>
        <w:fldChar w:fldCharType="separate"/>
      </w:r>
      <w:r>
        <w:rPr>
          <w:rFonts w:hint="eastAsia" w:ascii="宋体" w:hAnsi="宋体" w:eastAsia="宋体" w:cs="宋体"/>
          <w:position w:val="16"/>
          <w:sz w:val="24"/>
          <w:szCs w:val="24"/>
          <w:vertAlign w:val="baseline"/>
        </w:rPr>
        <w:t xml:space="preserve">1</w:t>
      </w:r>
      <w:r>
        <w:rPr>
          <w:rFonts w:hint="eastAsia" w:ascii="宋体" w:hAnsi="宋体" w:eastAsia="宋体" w:cs="宋体"/>
          <w:position w:val="16"/>
          <w:sz w:val="24"/>
          <w:szCs w:val="24"/>
          <w:vertAlign w:val="baseline"/>
        </w:rPr>
        <w:fldChar w:fldCharType="end"/>
      </w:r>
      <w:r>
        <w:rPr>
          <w:rFonts w:hint="eastAsia" w:ascii="宋体" w:hAnsi="宋体" w:eastAsia="宋体" w:cs="宋体"/>
          <w:sz w:val="24"/>
          <w:szCs w:val="24"/>
          <w:lang w:eastAsia="zh-CN"/>
        </w:rPr>
        <w:t xml:space="preserve">，属于</w:t>
      </w:r>
      <w:r>
        <w:rPr>
          <w:rFonts w:hint="eastAsia" w:ascii="宋体" w:hAnsi="宋体" w:eastAsia="宋体" w:cs="宋体"/>
          <w:sz w:val="24"/>
          <w:szCs w:val="24"/>
          <w:u w:val="single"/>
          <w:lang w:eastAsia="zh-CN"/>
        </w:rPr>
        <w:t xml:space="preserve">（</w:t>
      </w:r>
      <w:r>
        <w:rPr>
          <w:rFonts w:hint="eastAsia" w:ascii="宋体" w:hAnsi="宋体" w:eastAsia="宋体" w:cs="宋体"/>
          <w:i/>
          <w:iCs/>
          <w:sz w:val="24"/>
          <w:szCs w:val="24"/>
          <w:u w:val="single"/>
          <w:lang w:eastAsia="zh-CN"/>
        </w:rPr>
        <w:t xml:space="preserve">中型企</w:t>
      </w:r>
      <w:r>
        <w:rPr>
          <w:rFonts w:hint="eastAsia" w:ascii="宋体" w:hAnsi="宋体" w:eastAsia="宋体" w:cs="宋体"/>
          <w:i/>
          <w:iCs/>
          <w:sz w:val="24"/>
          <w:szCs w:val="24"/>
          <w:u w:val="single"/>
          <w:lang w:val="en-US" w:eastAsia="zh-CN"/>
        </w:rPr>
        <w:t xml:space="preserve">业</w:t>
      </w:r>
      <w:r>
        <w:rPr>
          <w:rFonts w:hint="eastAsia" w:ascii="宋体" w:hAnsi="宋体" w:eastAsia="宋体" w:cs="宋体"/>
          <w:i/>
          <w:iCs/>
          <w:sz w:val="24"/>
          <w:szCs w:val="24"/>
          <w:u w:val="single"/>
          <w:lang w:eastAsia="zh-CN"/>
        </w:rPr>
        <w:t xml:space="preserve">、小型企业、微型企业</w:t>
      </w:r>
      <w:r>
        <w:rPr>
          <w:rFonts w:hint="eastAsia" w:ascii="宋体" w:hAnsi="宋体" w:eastAsia="宋体" w:cs="宋体"/>
          <w:sz w:val="24"/>
          <w:szCs w:val="24"/>
          <w:u w:val="single"/>
          <w:lang w:eastAsia="zh-CN"/>
        </w:rPr>
        <w:t xml:space="preserve">）；</w:t>
      </w:r>
      <w:r/>
    </w:p>
    <w:p>
      <w:pPr>
        <w:ind w:firstLine="480"/>
        <w:keepLines w:val="0"/>
        <w:keepNext w:val="0"/>
        <w:pageBreakBefore w:val="0"/>
        <w:spacing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w:t>
      </w:r>
      <w:r/>
    </w:p>
    <w:p>
      <w:pPr>
        <w:ind w:firstLine="480"/>
        <w:keepLines w:val="0"/>
        <w:keepNext w:val="0"/>
        <w:pageBreakBefore w:val="0"/>
        <w:spacing w:line="360" w:lineRule="auto"/>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以上企业，不属于大企业的分支机构，不存在控股股类为大企业的情形，也不存在与大企业的负责人为同一人的</w:t>
      </w:r>
      <w:r>
        <w:rPr>
          <w:rFonts w:hint="eastAsia" w:ascii="宋体" w:hAnsi="宋体" w:eastAsia="宋体" w:cs="宋体"/>
          <w:sz w:val="24"/>
          <w:szCs w:val="24"/>
          <w:lang w:val="en-US" w:eastAsia="zh-CN"/>
        </w:rPr>
        <w:t xml:space="preserve">情</w:t>
      </w:r>
      <w:r>
        <w:rPr>
          <w:rFonts w:hint="eastAsia" w:ascii="宋体" w:hAnsi="宋体" w:eastAsia="宋体" w:cs="宋体"/>
          <w:sz w:val="24"/>
          <w:szCs w:val="24"/>
          <w:lang w:eastAsia="zh-CN"/>
        </w:rPr>
        <w:t xml:space="preserve">形。</w:t>
      </w:r>
      <w:r/>
    </w:p>
    <w:p>
      <w:pPr>
        <w:ind w:firstLine="480"/>
        <w:keepLines w:val="0"/>
        <w:keepNext w:val="0"/>
        <w:pageBreakBefore w:val="0"/>
        <w:spacing w:line="360" w:lineRule="auto"/>
        <w:widowControl w:val="off"/>
        <w:rPr>
          <w:rFonts w:hint="eastAsia" w:ascii="宋体" w:hAnsi="宋体" w:eastAsia="宋体" w:cs="宋体"/>
          <w:sz w:val="24"/>
          <w:szCs w:val="24"/>
          <w:vertAlign w:val="superscript"/>
          <w:lang w:val="en-US" w:eastAsia="zh-CN"/>
        </w:rPr>
      </w:pPr>
      <w:r>
        <w:rPr>
          <w:rFonts w:hint="eastAsia" w:ascii="宋体" w:hAnsi="宋体" w:eastAsia="宋体" w:cs="宋体"/>
          <w:sz w:val="24"/>
          <w:szCs w:val="24"/>
          <w:lang w:eastAsia="zh-CN"/>
        </w:rPr>
        <w:t xml:space="preserve">本企业对上述声明内容的真实性负责。如有虚假，将</w:t>
      </w:r>
      <w:r>
        <w:rPr>
          <w:rFonts w:hint="eastAsia" w:ascii="宋体" w:hAnsi="宋体" w:eastAsia="宋体" w:cs="宋体"/>
          <w:sz w:val="24"/>
          <w:szCs w:val="24"/>
          <w:lang w:val="en-US" w:eastAsia="zh-CN"/>
        </w:rPr>
        <w:t xml:space="preserve">依法</w:t>
      </w:r>
      <w:r>
        <w:rPr>
          <w:rFonts w:hint="eastAsia" w:ascii="宋体" w:hAnsi="宋体" w:eastAsia="宋体" w:cs="宋体"/>
          <w:sz w:val="24"/>
          <w:szCs w:val="24"/>
          <w:lang w:eastAsia="zh-CN"/>
        </w:rPr>
        <w:t xml:space="preserve">承担相应责任。</w:t>
      </w:r>
      <w:r/>
    </w:p>
    <w:p>
      <w:pPr>
        <w:ind w:firstLine="480"/>
        <w:jc w:val="center"/>
        <w:keepLines w:val="0"/>
        <w:keepNext w:val="0"/>
        <w:pageBreakBefore w:val="0"/>
        <w:spacing w:line="360" w:lineRule="auto"/>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r>
      <w:r/>
    </w:p>
    <w:p>
      <w:pPr>
        <w:ind w:firstLine="480"/>
        <w:jc w:val="left"/>
        <w:keepLines w:val="0"/>
        <w:keepNext w:val="0"/>
        <w:pageBreakBefore w:val="0"/>
        <w:spacing w:line="360" w:lineRule="auto"/>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企业名称（盖章）：</w:t>
      </w:r>
      <w:r/>
    </w:p>
    <w:p>
      <w:pPr>
        <w:ind w:firstLine="480"/>
        <w:jc w:val="left"/>
        <w:keepLines w:val="0"/>
        <w:keepNext w:val="0"/>
        <w:pageBreakBefore w:val="0"/>
        <w:spacing w:line="360" w:lineRule="auto"/>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r>
      <w:r/>
    </w:p>
    <w:p>
      <w:pPr>
        <w:ind w:firstLine="480"/>
        <w:jc w:val="left"/>
        <w:keepLines w:val="0"/>
        <w:keepNext w:val="0"/>
        <w:pageBreakBefore w:val="0"/>
        <w:spacing w:line="360" w:lineRule="auto"/>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日期：</w:t>
      </w:r>
      <w:r/>
    </w:p>
    <w:p>
      <w:pPr>
        <w:ind w:firstLine="550"/>
        <w:keepLines w:val="0"/>
        <w:keepNext w:val="0"/>
        <w:pageBreakBefore w:val="0"/>
        <w:spacing w:line="480" w:lineRule="exact"/>
        <w:widowControl w:val="off"/>
        <w:rPr>
          <w:rFonts w:hint="eastAsia" w:ascii="宋体" w:hAnsi="宋体" w:eastAsia="宋体" w:cs="宋体"/>
          <w:sz w:val="22"/>
          <w:szCs w:val="22"/>
          <w:lang w:eastAsia="zh-CN"/>
        </w:rPr>
      </w:pPr>
      <w:r>
        <w:rPr>
          <w:rFonts w:hint="eastAsia" w:ascii="宋体" w:hAnsi="宋体" w:eastAsia="宋体" w:cs="宋体"/>
          <w:sz w:val="22"/>
          <w:szCs w:val="22"/>
          <w:lang w:eastAsia="zh-CN"/>
        </w:rPr>
      </w:r>
      <w:r/>
    </w:p>
    <w:p>
      <w:pPr>
        <w:ind w:firstLine="550"/>
        <w:keepLines w:val="0"/>
        <w:keepNext w:val="0"/>
        <w:pageBreakBefore w:val="0"/>
        <w:spacing w:line="480" w:lineRule="exact"/>
        <w:widowControl w:val="off"/>
        <w:rPr>
          <w:rFonts w:hint="eastAsia" w:ascii="宋体" w:hAnsi="宋体" w:eastAsia="宋体" w:cs="宋体"/>
          <w:sz w:val="22"/>
          <w:szCs w:val="22"/>
          <w:lang w:eastAsia="zh-CN"/>
        </w:rPr>
      </w:pPr>
      <w:r>
        <w:rPr>
          <w:rFonts w:hint="eastAsia" w:ascii="宋体" w:hAnsi="宋体" w:eastAsia="宋体" w:cs="宋体"/>
          <w:sz w:val="22"/>
          <w:szCs w:val="22"/>
          <w:lang w:eastAsia="zh-CN"/>
        </w:rPr>
      </w:r>
      <w:r/>
    </w:p>
    <w:p>
      <w:pPr>
        <w:ind w:firstLine="550"/>
        <w:keepLines w:val="0"/>
        <w:keepNext w:val="0"/>
        <w:pageBreakBefore w:val="0"/>
        <w:spacing w:line="480" w:lineRule="exact"/>
        <w:widowControl w:val="off"/>
        <w:rPr>
          <w:rFonts w:hint="eastAsia" w:ascii="宋体" w:hAnsi="宋体" w:eastAsia="宋体" w:cs="宋体"/>
          <w:sz w:val="22"/>
          <w:szCs w:val="22"/>
          <w:lang w:eastAsia="zh-CN"/>
        </w:rPr>
      </w:pPr>
      <w:r>
        <w:rPr>
          <w:rFonts w:hint="eastAsia" w:ascii="宋体" w:hAnsi="宋体" w:eastAsia="宋体" w:cs="宋体"/>
          <w:sz w:val="22"/>
          <w:szCs w:val="22"/>
          <w:lang w:eastAsia="zh-CN"/>
        </w:rPr>
      </w:r>
      <w:r/>
    </w:p>
    <w:p>
      <w:pPr>
        <w:ind w:firstLine="550"/>
        <w:keepLines w:val="0"/>
        <w:keepNext w:val="0"/>
        <w:pageBreakBefore w:val="0"/>
        <w:spacing w:line="480" w:lineRule="exact"/>
        <w:widowControl w:val="off"/>
        <w:rPr>
          <w:rFonts w:hint="eastAsia" w:ascii="宋体" w:hAnsi="宋体" w:eastAsia="宋体" w:cs="宋体"/>
          <w:sz w:val="22"/>
          <w:szCs w:val="22"/>
          <w:lang w:eastAsia="zh-CN"/>
        </w:rPr>
      </w:pPr>
      <w:r>
        <w:rPr>
          <w:rFonts w:hint="eastAsia" w:ascii="宋体" w:hAnsi="宋体" w:eastAsia="宋体" w:cs="宋体"/>
          <w:sz w:val="22"/>
          <w:szCs w:val="22"/>
          <w:lang w:eastAsia="zh-CN"/>
        </w:rPr>
      </w:r>
      <w:r/>
    </w:p>
    <w:p>
      <w:pPr>
        <w:ind w:firstLine="550"/>
        <w:keepLines w:val="0"/>
        <w:keepNext w:val="0"/>
        <w:pageBreakBefore w:val="0"/>
        <w:spacing w:line="480" w:lineRule="exact"/>
        <w:widowControl w:val="off"/>
        <w:rPr>
          <w:rFonts w:hint="eastAsia" w:ascii="宋体" w:hAnsi="宋体" w:eastAsia="宋体" w:cs="宋体"/>
          <w:sz w:val="22"/>
          <w:szCs w:val="22"/>
          <w:lang w:eastAsia="zh-CN"/>
        </w:rPr>
      </w:pPr>
      <w:r>
        <w:rPr>
          <w:rFonts w:hint="eastAsia" w:ascii="宋体" w:hAnsi="宋体" w:eastAsia="宋体" w:cs="宋体"/>
          <w:sz w:val="22"/>
          <w:szCs w:val="22"/>
          <w:lang w:eastAsia="zh-CN"/>
        </w:rPr>
      </w:r>
      <w:r/>
    </w:p>
    <w:p>
      <w:pPr>
        <w:keepLines w:val="0"/>
        <w:keepNext w:val="0"/>
        <w:pageBreakBefore w:val="0"/>
        <w:spacing w:line="480" w:lineRule="exact"/>
        <w:widowControl w:val="off"/>
        <w:rPr>
          <w:rFonts w:hint="eastAsia" w:ascii="宋体" w:hAnsi="宋体" w:eastAsia="宋体" w:cs="宋体"/>
          <w:sz w:val="22"/>
          <w:szCs w:val="22"/>
          <w:lang w:eastAsia="zh-CN"/>
        </w:rPr>
      </w:pPr>
      <w:r>
        <w:fldChar w:fldCharType="begin"/>
      </w:r>
      <w:r>
        <w:instrText xml:space="preserve"> HYPERLINK \l "_bookmark1" </w:instrText>
      </w:r>
      <w:r>
        <w:fldChar w:fldCharType="separate"/>
      </w:r>
      <w:r>
        <w:rPr>
          <w:position w:val="16"/>
          <w:sz w:val="16"/>
        </w:rPr>
        <w:t xml:space="preserve">1</w:t>
      </w:r>
      <w:r>
        <w:rPr>
          <w:position w:val="16"/>
          <w:sz w:val="16"/>
        </w:rPr>
        <w:fldChar w:fldCharType="end"/>
      </w:r>
      <w:r>
        <w:rPr>
          <w:rFonts w:hint="eastAsia" w:ascii="宋体" w:hAnsi="宋体" w:eastAsia="宋体" w:cs="宋体"/>
          <w:sz w:val="22"/>
          <w:szCs w:val="22"/>
          <w:lang w:eastAsia="zh-CN"/>
        </w:rPr>
        <w:t xml:space="preserve">从业人员、营业收入、资产总额填报上一年度数据，无上一年度数据的新成立企业可不填报。</w:t>
      </w:r>
      <w:r/>
    </w:p>
    <w:p>
      <w:pPr>
        <w:spacing w:line="480" w:lineRule="exact"/>
        <w:widowControl w:val="off"/>
        <w:rPr>
          <w:rFonts w:ascii="宋体" w:hAnsi="宋体" w:eastAsia="宋体" w:cs="宋体"/>
          <w:sz w:val="22"/>
          <w:szCs w:val="22"/>
          <w:lang w:eastAsia="zh-CN"/>
        </w:rPr>
      </w:pPr>
      <w:r>
        <w:rPr>
          <w:rFonts w:ascii="宋体" w:hAnsi="宋体" w:eastAsia="宋体" w:cs="宋体"/>
          <w:sz w:val="22"/>
          <w:szCs w:val="22"/>
          <w:lang w:eastAsia="zh-CN"/>
        </w:rPr>
      </w:r>
      <w:r/>
    </w:p>
    <w:sectPr>
      <w:footerReference w:type="default" r:id="rId19"/>
      <w:footnotePr/>
      <w:endnotePr/>
      <w:type w:val="nextPage"/>
      <w:pgSz w:w="11907" w:h="16839" w:orient="portrait"/>
      <w:pgMar w:top="1440" w:right="1800" w:bottom="1440" w:left="1800" w:header="0" w:footer="1216"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Courier New">
    <w:panose1 w:val="02070309020205020404"/>
  </w:font>
  <w:font w:name="Calibri">
    <w:panose1 w:val="020F0502020204030204"/>
  </w:font>
  <w:font w:name="楷体_GB2312">
    <w:panose1 w:val="02010609060101010101"/>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8"/>
      <w:ind w:left="5103"/>
      <w:spacing w:line="169" w:lineRule="auto"/>
      <w:rPr>
        <w:sz w:val="18"/>
        <w:szCs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87"/>
                          </w:pPr>
                          <w:r>
                            <w:fldChar w:fldCharType="begin"/>
                          </w:r>
                          <w:r>
                            <w:instrText xml:space="preserve"> PAGE  \* MERGEFORMAT </w:instrText>
                          </w:r>
                          <w:r>
                            <w:fldChar w:fldCharType="separate"/>
                          </w:r>
                          <w:r>
                            <w:t xml:space="preserve">17</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0" o:spid="_x0000_s0"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87"/>
                    </w:pPr>
                    <w:r>
                      <w:fldChar w:fldCharType="begin"/>
                    </w:r>
                    <w:r>
                      <w:instrText xml:space="preserve"> PAGE  \* MERGEFORMAT </w:instrText>
                    </w:r>
                    <w:r>
                      <w:fldChar w:fldCharType="separate"/>
                    </w:r>
                    <w:r>
                      <w:t xml:space="preserve">17</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8"/>
      <w:spacing w:line="170" w:lineRule="auto"/>
      <w:rPr>
        <w:sz w:val="18"/>
        <w:szCs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4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87"/>
                          </w:pPr>
                          <w:r>
                            <w:fldChar w:fldCharType="begin"/>
                          </w:r>
                          <w:r>
                            <w:instrText xml:space="preserve"> PAGE  \* MERGEFORMAT </w:instrText>
                          </w:r>
                          <w:r>
                            <w:fldChar w:fldCharType="separate"/>
                          </w:r>
                          <w:r>
                            <w:t xml:space="preserve">23</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1" o:spid="_x0000_s1"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87"/>
                    </w:pPr>
                    <w:r>
                      <w:fldChar w:fldCharType="begin"/>
                    </w:r>
                    <w:r>
                      <w:instrText xml:space="preserve"> PAGE  \* MERGEFORMAT </w:instrText>
                    </w:r>
                    <w:r>
                      <w:fldChar w:fldCharType="separate"/>
                    </w:r>
                    <w:r>
                      <w:t xml:space="preserve">23</w:t>
                    </w:r>
                    <w: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8"/>
      <w:ind w:left="5098"/>
      <w:spacing w:line="165" w:lineRule="auto"/>
      <w:rPr>
        <w:sz w:val="18"/>
        <w:szCs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4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87"/>
                          </w:pPr>
                          <w:r>
                            <w:fldChar w:fldCharType="begin"/>
                          </w:r>
                          <w:r>
                            <w:instrText xml:space="preserve"> PAGE  \* MERGEFORMAT </w:instrText>
                          </w:r>
                          <w:r>
                            <w:fldChar w:fldCharType="separate"/>
                          </w:r>
                          <w:r>
                            <w:t xml:space="preserve">24</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2" o:spid="_x0000_s2"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87"/>
                    </w:pPr>
                    <w:r>
                      <w:fldChar w:fldCharType="begin"/>
                    </w:r>
                    <w:r>
                      <w:instrText xml:space="preserve"> PAGE  \* MERGEFORMAT </w:instrText>
                    </w:r>
                    <w:r>
                      <w:fldChar w:fldCharType="separate"/>
                    </w:r>
                    <w:r>
                      <w:t xml:space="preserve">24</w:t>
                    </w:r>
                    <w: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8"/>
      <w:ind w:left="4046"/>
      <w:spacing w:line="169" w:lineRule="auto"/>
      <w:rPr>
        <w:sz w:val="18"/>
        <w:szCs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87"/>
                          </w:pPr>
                          <w:r>
                            <w:fldChar w:fldCharType="begin"/>
                          </w:r>
                          <w:r>
                            <w:instrText xml:space="preserve"> PAGE  \* MERGEFORMAT </w:instrText>
                          </w:r>
                          <w:r>
                            <w:fldChar w:fldCharType="separate"/>
                          </w:r>
                          <w:r>
                            <w:t xml:space="preserve">28</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3" o:spid="_x0000_s3"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87"/>
                    </w:pPr>
                    <w:r>
                      <w:fldChar w:fldCharType="begin"/>
                    </w:r>
                    <w:r>
                      <w:instrText xml:space="preserve"> PAGE  \* MERGEFORMAT </w:instrText>
                    </w:r>
                    <w:r>
                      <w:fldChar w:fldCharType="separate"/>
                    </w:r>
                    <w:r>
                      <w:t xml:space="preserve">28</w:t>
                    </w:r>
                    <w:r>
                      <w:fldChar w:fldCharType="end"/>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8"/>
      <w:ind w:left="5112"/>
      <w:spacing w:line="167" w:lineRule="auto"/>
      <w:rPr>
        <w:sz w:val="18"/>
        <w:szCs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4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87"/>
                          </w:pPr>
                          <w:r>
                            <w:fldChar w:fldCharType="begin"/>
                          </w:r>
                          <w:r>
                            <w:instrText xml:space="preserve"> PAGE  \* MERGEFORMAT </w:instrText>
                          </w:r>
                          <w:r>
                            <w:fldChar w:fldCharType="separate"/>
                          </w:r>
                          <w:r>
                            <w:t xml:space="preserve">29</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4" o:spid="_x0000_s4" o:spt="202" type="#_x0000_t202" style="position:absolute;z-index:25166336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87"/>
                    </w:pPr>
                    <w:r>
                      <w:fldChar w:fldCharType="begin"/>
                    </w:r>
                    <w:r>
                      <w:instrText xml:space="preserve"> PAGE  \* MERGEFORMAT </w:instrText>
                    </w:r>
                    <w:r>
                      <w:fldChar w:fldCharType="separate"/>
                    </w:r>
                    <w:r>
                      <w:t xml:space="preserve">29</w:t>
                    </w:r>
                    <w:r>
                      <w:fldChar w:fldCharType="end"/>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8"/>
      <w:ind w:left="5380"/>
      <w:spacing w:line="173" w:lineRule="auto"/>
      <w:rPr>
        <w:sz w:val="18"/>
        <w:szCs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4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87"/>
                          </w:pPr>
                          <w:r>
                            <w:fldChar w:fldCharType="begin"/>
                          </w:r>
                          <w:r>
                            <w:instrText xml:space="preserve"> PAGE  \* MERGEFORMAT </w:instrText>
                          </w:r>
                          <w:r>
                            <w:fldChar w:fldCharType="separate"/>
                          </w:r>
                          <w:r>
                            <w:t xml:space="preserve">30</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5" o:spid="_x0000_s5" o:spt="202" type="#_x0000_t202" style="position:absolute;z-index:25166540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87"/>
                    </w:pPr>
                    <w:r>
                      <w:fldChar w:fldCharType="begin"/>
                    </w:r>
                    <w:r>
                      <w:instrText xml:space="preserve"> PAGE  \* MERGEFORMAT </w:instrText>
                    </w:r>
                    <w:r>
                      <w:fldChar w:fldCharType="separate"/>
                    </w:r>
                    <w:r>
                      <w:t xml:space="preserve">30</w:t>
                    </w:r>
                    <w:r>
                      <w:fldChar w:fldCharType="end"/>
                    </w:r>
                    <w:r/>
                  </w:p>
                </w:txbxContent>
              </v:textbox>
            </v:shape>
          </w:pict>
        </mc:Fallback>
      </mc:AlternateContent>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8"/>
      <w:ind w:left="5219"/>
      <w:spacing w:line="169" w:lineRule="auto"/>
      <w:rPr>
        <w:sz w:val="18"/>
        <w:szCs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4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87"/>
                          </w:pPr>
                          <w:r>
                            <w:fldChar w:fldCharType="begin"/>
                          </w:r>
                          <w:r>
                            <w:instrText xml:space="preserve"> PAGE  \* MERGEFORMAT </w:instrText>
                          </w:r>
                          <w:r>
                            <w:fldChar w:fldCharType="separate"/>
                          </w:r>
                          <w:r>
                            <w:t xml:space="preserve">31</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6" o:spid="_x0000_s6" o:spt="202" type="#_x0000_t202" style="position:absolute;z-index:25166643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87"/>
                    </w:pPr>
                    <w:r>
                      <w:fldChar w:fldCharType="begin"/>
                    </w:r>
                    <w:r>
                      <w:instrText xml:space="preserve"> PAGE  \* MERGEFORMAT </w:instrText>
                    </w:r>
                    <w:r>
                      <w:fldChar w:fldCharType="separate"/>
                    </w:r>
                    <w:r>
                      <w:t xml:space="preserve">31</w:t>
                    </w:r>
                    <w:r>
                      <w:fldChar w:fldCharType="end"/>
                    </w:r>
                    <w:r/>
                  </w:p>
                </w:txbxContent>
              </v:textbox>
            </v:shape>
          </w:pict>
        </mc:Fallback>
      </mc:AlternateContent>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8"/>
      <w:ind w:left="4041"/>
      <w:spacing w:line="168" w:lineRule="auto"/>
      <w:rPr>
        <w:sz w:val="18"/>
        <w:szCs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文本框 49"/>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87"/>
                          </w:pPr>
                          <w:r>
                            <w:fldChar w:fldCharType="begin"/>
                          </w:r>
                          <w:r>
                            <w:instrText xml:space="preserve"> PAGE  \* MERGEFORMAT </w:instrText>
                          </w:r>
                          <w:r>
                            <w:fldChar w:fldCharType="separate"/>
                          </w:r>
                          <w:r>
                            <w:t xml:space="preserve">33</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7" o:spid="_x0000_s7" o:spt="202" type="#_x0000_t202" style="position:absolute;z-index:25166745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87"/>
                    </w:pPr>
                    <w:r>
                      <w:fldChar w:fldCharType="begin"/>
                    </w:r>
                    <w:r>
                      <w:instrText xml:space="preserve"> PAGE  \* MERGEFORMAT </w:instrText>
                    </w:r>
                    <w:r>
                      <w:fldChar w:fldCharType="separate"/>
                    </w:r>
                    <w:r>
                      <w:t xml:space="preserve">33</w:t>
                    </w:r>
                    <w:r>
                      <w:fldChar w:fldCharType="end"/>
                    </w:r>
                    <w:r/>
                  </w:p>
                </w:txbxContent>
              </v:textbox>
            </v:shape>
          </w:pict>
        </mc:Fallback>
      </mc:AlternateContent>
    </w:r>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8"/>
      <w:ind w:left="5098"/>
      <w:spacing w:line="169" w:lineRule="auto"/>
      <w:rPr>
        <w:sz w:val="18"/>
        <w:szCs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margin">
                <wp:align>center</wp:align>
              </wp:positionH>
              <wp:positionV relativeFrom="paragraph">
                <wp:posOffset>0</wp:posOffset>
              </wp:positionV>
              <wp:extent cx="1828800" cy="1828800"/>
              <wp:effectExtent l="0" t="0" r="0" b="0"/>
              <wp:wrapNone/>
              <wp:docPr id="9" name="文本框 50"/>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87"/>
                          </w:pPr>
                          <w:r>
                            <w:fldChar w:fldCharType="begin"/>
                          </w:r>
                          <w:r>
                            <w:instrText xml:space="preserve"> PAGE  \* MERGEFORMAT </w:instrText>
                          </w:r>
                          <w:r>
                            <w:fldChar w:fldCharType="separate"/>
                          </w:r>
                          <w:r>
                            <w:t xml:space="preserve">34</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8" o:spid="_x0000_s8" o:spt="202" type="#_x0000_t202" style="position:absolute;z-index:25166848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87"/>
                    </w:pPr>
                    <w:r>
                      <w:fldChar w:fldCharType="begin"/>
                    </w:r>
                    <w:r>
                      <w:instrText xml:space="preserve"> PAGE  \* MERGEFORMAT </w:instrText>
                    </w:r>
                    <w:r>
                      <w:fldChar w:fldCharType="separate"/>
                    </w:r>
                    <w:r>
                      <w:t xml:space="preserve">34</w:t>
                    </w:r>
                    <w:r>
                      <w:fldChar w:fldCharType="end"/>
                    </w:r>
                    <w:r/>
                  </w:p>
                </w:txbxContent>
              </v:textbox>
            </v:shape>
          </w:pict>
        </mc:Fallback>
      </mc:AlternateContent>
    </w:r>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8"/>
      <w:ind w:left="5099"/>
      <w:spacing w:line="169" w:lineRule="auto"/>
      <w:rPr>
        <w:sz w:val="18"/>
        <w:szCs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10" name="文本框 5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87"/>
                          </w:pPr>
                          <w:r>
                            <w:fldChar w:fldCharType="begin"/>
                          </w:r>
                          <w:r>
                            <w:instrText xml:space="preserve"> PAGE  \* MERGEFORMAT </w:instrText>
                          </w:r>
                          <w:r>
                            <w:fldChar w:fldCharType="separate"/>
                          </w:r>
                          <w:r>
                            <w:t xml:space="preserve">39</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9" o:spid="_x0000_s9" o:spt="202" type="#_x0000_t202" style="position:absolute;z-index:25166438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87"/>
                    </w:pPr>
                    <w:r>
                      <w:fldChar w:fldCharType="begin"/>
                    </w:r>
                    <w:r>
                      <w:instrText xml:space="preserve"> PAGE  \* MERGEFORMAT </w:instrText>
                    </w:r>
                    <w:r>
                      <w:fldChar w:fldCharType="separate"/>
                    </w:r>
                    <w:r>
                      <w:t xml:space="preserve">39</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spacing w:line="14" w:lineRule="auto"/>
      <w:rPr>
        <w:sz w:val="2"/>
      </w:rPr>
    </w:pPr>
    <w:r>
      <w:rPr>
        <w:sz w:val="2"/>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7">
    <w:name w:val="Heading 3 Char"/>
    <w:basedOn w:val="972"/>
    <w:link w:val="965"/>
    <w:uiPriority w:val="9"/>
    <w:rPr>
      <w:rFonts w:ascii="Arial" w:hAnsi="Arial" w:eastAsia="Arial" w:cs="Arial"/>
      <w:sz w:val="30"/>
      <w:szCs w:val="30"/>
    </w:rPr>
  </w:style>
  <w:style w:type="character" w:styleId="19">
    <w:name w:val="Heading 4 Char"/>
    <w:basedOn w:val="972"/>
    <w:link w:val="966"/>
    <w:uiPriority w:val="9"/>
    <w:rPr>
      <w:rFonts w:ascii="Arial" w:hAnsi="Arial" w:eastAsia="Arial" w:cs="Arial"/>
      <w:b/>
      <w:bCs/>
      <w:sz w:val="26"/>
      <w:szCs w:val="26"/>
    </w:rPr>
  </w:style>
  <w:style w:type="character" w:styleId="21">
    <w:name w:val="Heading 5 Char"/>
    <w:basedOn w:val="972"/>
    <w:link w:val="967"/>
    <w:uiPriority w:val="9"/>
    <w:rPr>
      <w:rFonts w:ascii="Arial" w:hAnsi="Arial" w:eastAsia="Arial" w:cs="Arial"/>
      <w:b/>
      <w:bCs/>
      <w:sz w:val="24"/>
      <w:szCs w:val="24"/>
    </w:rPr>
  </w:style>
  <w:style w:type="character" w:styleId="23">
    <w:name w:val="Heading 6 Char"/>
    <w:basedOn w:val="972"/>
    <w:link w:val="968"/>
    <w:uiPriority w:val="9"/>
    <w:rPr>
      <w:rFonts w:ascii="Arial" w:hAnsi="Arial" w:eastAsia="Arial" w:cs="Arial"/>
      <w:b/>
      <w:bCs/>
      <w:sz w:val="22"/>
      <w:szCs w:val="22"/>
    </w:rPr>
  </w:style>
  <w:style w:type="character" w:styleId="25">
    <w:name w:val="Heading 7 Char"/>
    <w:basedOn w:val="972"/>
    <w:link w:val="969"/>
    <w:uiPriority w:val="9"/>
    <w:rPr>
      <w:rFonts w:ascii="Arial" w:hAnsi="Arial" w:eastAsia="Arial" w:cs="Arial"/>
      <w:b/>
      <w:bCs/>
      <w:i/>
      <w:iCs/>
      <w:sz w:val="22"/>
      <w:szCs w:val="22"/>
    </w:rPr>
  </w:style>
  <w:style w:type="character" w:styleId="27">
    <w:name w:val="Heading 8 Char"/>
    <w:basedOn w:val="972"/>
    <w:link w:val="970"/>
    <w:uiPriority w:val="9"/>
    <w:rPr>
      <w:rFonts w:ascii="Arial" w:hAnsi="Arial" w:eastAsia="Arial" w:cs="Arial"/>
      <w:i/>
      <w:iCs/>
      <w:sz w:val="22"/>
      <w:szCs w:val="22"/>
    </w:rPr>
  </w:style>
  <w:style w:type="character" w:styleId="29">
    <w:name w:val="Heading 9 Char"/>
    <w:basedOn w:val="972"/>
    <w:link w:val="971"/>
    <w:uiPriority w:val="9"/>
    <w:rPr>
      <w:rFonts w:ascii="Arial" w:hAnsi="Arial" w:eastAsia="Arial" w:cs="Arial"/>
      <w:i/>
      <w:iCs/>
      <w:sz w:val="21"/>
      <w:szCs w:val="21"/>
    </w:rPr>
  </w:style>
  <w:style w:type="character" w:styleId="34">
    <w:name w:val="Title Char"/>
    <w:basedOn w:val="972"/>
    <w:link w:val="997"/>
    <w:uiPriority w:val="10"/>
    <w:rPr>
      <w:sz w:val="48"/>
      <w:szCs w:val="48"/>
    </w:rPr>
  </w:style>
  <w:style w:type="character" w:styleId="36">
    <w:name w:val="Subtitle Char"/>
    <w:basedOn w:val="972"/>
    <w:link w:val="991"/>
    <w:uiPriority w:val="11"/>
    <w:rPr>
      <w:sz w:val="24"/>
      <w:szCs w:val="24"/>
    </w:rPr>
  </w:style>
  <w:style w:type="character" w:styleId="38">
    <w:name w:val="Quote Char"/>
    <w:link w:val="1018"/>
    <w:uiPriority w:val="29"/>
    <w:rPr>
      <w:i/>
    </w:rPr>
  </w:style>
  <w:style w:type="character" w:styleId="40">
    <w:name w:val="Intense Quote Char"/>
    <w:link w:val="1020"/>
    <w:uiPriority w:val="30"/>
    <w:rPr>
      <w:i/>
    </w:rPr>
  </w:style>
  <w:style w:type="table" w:styleId="49">
    <w:name w:val="Plain Table 1"/>
    <w:basedOn w:val="973"/>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973"/>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97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97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97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973"/>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1">
    <w:name w:val="Grid Table 2"/>
    <w:basedOn w:val="97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8">
    <w:name w:val="Grid Table 3"/>
    <w:basedOn w:val="97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973"/>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
    <w:name w:val="Grid Table 5 Dark"/>
    <w:basedOn w:val="97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9">
    <w:name w:val="Grid Table 6 Colorful"/>
    <w:basedOn w:val="973"/>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6">
    <w:name w:val="Grid Table 7 Colorful"/>
    <w:basedOn w:val="973"/>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103">
    <w:name w:val="List Table 1 Light"/>
    <w:basedOn w:val="973"/>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0">
    <w:name w:val="List Table 2"/>
    <w:basedOn w:val="973"/>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7">
    <w:name w:val="List Table 3"/>
    <w:basedOn w:val="97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4">
    <w:name w:val="List Table 4"/>
    <w:basedOn w:val="97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31">
    <w:name w:val="List Table 5 Dark"/>
    <w:basedOn w:val="973"/>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973"/>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45">
    <w:name w:val="List Table 7 Colorful"/>
    <w:basedOn w:val="973"/>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character" w:styleId="175">
    <w:name w:val="Footnote Text Char"/>
    <w:link w:val="992"/>
    <w:uiPriority w:val="99"/>
    <w:rPr>
      <w:sz w:val="18"/>
    </w:rPr>
  </w:style>
  <w:style w:type="character" w:styleId="178">
    <w:name w:val="Endnote Text Char"/>
    <w:link w:val="986"/>
    <w:uiPriority w:val="99"/>
    <w:rPr>
      <w:sz w:val="20"/>
    </w:rPr>
  </w:style>
  <w:style w:type="paragraph" w:styleId="189">
    <w:name w:val="TOC Heading"/>
    <w:uiPriority w:val="39"/>
    <w:unhideWhenUsed/>
  </w:style>
  <w:style w:type="paragraph" w:styleId="962" w:default="1">
    <w:name w:val="Normal"/>
    <w:uiPriority w:val="0"/>
    <w:qFormat/>
    <w:rPr>
      <w:rFonts w:ascii="Arial" w:hAnsi="Arial" w:eastAsia="Arial" w:cs="Arial"/>
      <w:color w:val="000000"/>
      <w:sz w:val="21"/>
      <w:szCs w:val="21"/>
      <w:lang w:val="en-US" w:eastAsia="en-US" w:bidi="ar-SA"/>
    </w:rPr>
  </w:style>
  <w:style w:type="paragraph" w:styleId="963">
    <w:name w:val="Heading 1"/>
    <w:basedOn w:val="962"/>
    <w:next w:val="962"/>
    <w:link w:val="1155"/>
    <w:uiPriority w:val="0"/>
    <w:qFormat/>
    <w:pPr>
      <w:keepLines/>
      <w:keepNext/>
      <w:spacing w:before="340" w:after="330" w:line="578" w:lineRule="auto"/>
      <w:outlineLvl w:val="0"/>
    </w:pPr>
    <w:rPr>
      <w:b/>
      <w:bCs/>
      <w:sz w:val="44"/>
      <w:szCs w:val="44"/>
    </w:rPr>
  </w:style>
  <w:style w:type="paragraph" w:styleId="964">
    <w:name w:val="Heading 2"/>
    <w:basedOn w:val="962"/>
    <w:next w:val="962"/>
    <w:link w:val="1154"/>
    <w:uiPriority w:val="0"/>
    <w:unhideWhenUsed/>
    <w:qFormat/>
    <w:pPr>
      <w:keepLines/>
      <w:keepNext/>
      <w:spacing w:before="260" w:after="260" w:line="416" w:lineRule="auto"/>
      <w:outlineLvl w:val="1"/>
    </w:pPr>
    <w:rPr>
      <w:rFonts w:asciiTheme="majorHAnsi" w:hAnsiTheme="majorHAnsi" w:eastAsiaTheme="majorEastAsia" w:cstheme="majorBidi"/>
      <w:b/>
      <w:bCs/>
      <w:sz w:val="32"/>
      <w:szCs w:val="32"/>
    </w:rPr>
  </w:style>
  <w:style w:type="paragraph" w:styleId="965">
    <w:name w:val="Heading 3"/>
    <w:basedOn w:val="962"/>
    <w:next w:val="962"/>
    <w:link w:val="1007"/>
    <w:uiPriority w:val="9"/>
    <w:unhideWhenUsed/>
    <w:qFormat/>
    <w:pPr>
      <w:keepLines/>
      <w:keepNext/>
      <w:spacing w:before="320" w:after="200"/>
      <w:outlineLvl w:val="2"/>
    </w:pPr>
    <w:rPr>
      <w:sz w:val="30"/>
      <w:szCs w:val="30"/>
    </w:rPr>
  </w:style>
  <w:style w:type="paragraph" w:styleId="966">
    <w:name w:val="Heading 4"/>
    <w:basedOn w:val="962"/>
    <w:next w:val="962"/>
    <w:link w:val="1008"/>
    <w:uiPriority w:val="9"/>
    <w:unhideWhenUsed/>
    <w:qFormat/>
    <w:pPr>
      <w:keepLines/>
      <w:keepNext/>
      <w:spacing w:before="320" w:after="200"/>
      <w:outlineLvl w:val="3"/>
    </w:pPr>
    <w:rPr>
      <w:b/>
      <w:bCs/>
      <w:sz w:val="26"/>
      <w:szCs w:val="26"/>
    </w:rPr>
  </w:style>
  <w:style w:type="paragraph" w:styleId="967">
    <w:name w:val="Heading 5"/>
    <w:basedOn w:val="962"/>
    <w:next w:val="962"/>
    <w:link w:val="1009"/>
    <w:uiPriority w:val="9"/>
    <w:unhideWhenUsed/>
    <w:qFormat/>
    <w:pPr>
      <w:keepLines/>
      <w:keepNext/>
      <w:spacing w:before="320" w:after="200"/>
      <w:outlineLvl w:val="4"/>
    </w:pPr>
    <w:rPr>
      <w:b/>
      <w:bCs/>
      <w:sz w:val="24"/>
      <w:szCs w:val="24"/>
    </w:rPr>
  </w:style>
  <w:style w:type="paragraph" w:styleId="968">
    <w:name w:val="Heading 6"/>
    <w:basedOn w:val="962"/>
    <w:next w:val="962"/>
    <w:link w:val="1010"/>
    <w:uiPriority w:val="9"/>
    <w:unhideWhenUsed/>
    <w:qFormat/>
    <w:pPr>
      <w:keepLines/>
      <w:keepNext/>
      <w:spacing w:before="320" w:after="200"/>
      <w:outlineLvl w:val="5"/>
    </w:pPr>
    <w:rPr>
      <w:b/>
      <w:bCs/>
      <w:sz w:val="22"/>
      <w:szCs w:val="22"/>
    </w:rPr>
  </w:style>
  <w:style w:type="paragraph" w:styleId="969">
    <w:name w:val="Heading 7"/>
    <w:basedOn w:val="962"/>
    <w:next w:val="962"/>
    <w:link w:val="1011"/>
    <w:uiPriority w:val="9"/>
    <w:unhideWhenUsed/>
    <w:qFormat/>
    <w:pPr>
      <w:keepLines/>
      <w:keepNext/>
      <w:spacing w:before="320" w:after="200"/>
      <w:outlineLvl w:val="6"/>
    </w:pPr>
    <w:rPr>
      <w:b/>
      <w:bCs/>
      <w:i/>
      <w:iCs/>
      <w:sz w:val="22"/>
      <w:szCs w:val="22"/>
    </w:rPr>
  </w:style>
  <w:style w:type="paragraph" w:styleId="970">
    <w:name w:val="Heading 8"/>
    <w:basedOn w:val="962"/>
    <w:next w:val="962"/>
    <w:link w:val="1012"/>
    <w:uiPriority w:val="9"/>
    <w:unhideWhenUsed/>
    <w:qFormat/>
    <w:pPr>
      <w:keepLines/>
      <w:keepNext/>
      <w:spacing w:before="320" w:after="200"/>
      <w:outlineLvl w:val="7"/>
    </w:pPr>
    <w:rPr>
      <w:i/>
      <w:iCs/>
      <w:sz w:val="22"/>
      <w:szCs w:val="22"/>
    </w:rPr>
  </w:style>
  <w:style w:type="paragraph" w:styleId="971">
    <w:name w:val="Heading 9"/>
    <w:basedOn w:val="962"/>
    <w:next w:val="962"/>
    <w:link w:val="1013"/>
    <w:uiPriority w:val="9"/>
    <w:unhideWhenUsed/>
    <w:qFormat/>
    <w:pPr>
      <w:keepLines/>
      <w:keepNext/>
      <w:spacing w:before="320" w:after="200"/>
      <w:outlineLvl w:val="8"/>
    </w:pPr>
    <w:rPr>
      <w:i/>
      <w:iCs/>
    </w:rPr>
  </w:style>
  <w:style w:type="character" w:styleId="972" w:default="1">
    <w:name w:val="Default Paragraph Font"/>
    <w:uiPriority w:val="1"/>
    <w:semiHidden/>
    <w:unhideWhenUsed/>
    <w:qFormat/>
  </w:style>
  <w:style w:type="table" w:styleId="973" w:default="1">
    <w:name w:val="Normal Table"/>
    <w:uiPriority w:val="99"/>
    <w:semiHidden/>
    <w:unhideWhenUsed/>
    <w:qFormat/>
    <w:tblPr>
      <w:tblCellMar>
        <w:left w:w="108" w:type="dxa"/>
        <w:top w:w="0" w:type="dxa"/>
        <w:right w:w="108" w:type="dxa"/>
        <w:bottom w:w="0" w:type="dxa"/>
      </w:tblCellMar>
    </w:tblPr>
  </w:style>
  <w:style w:type="paragraph" w:styleId="974">
    <w:name w:val="toc 7"/>
    <w:basedOn w:val="962"/>
    <w:next w:val="962"/>
    <w:uiPriority w:val="39"/>
    <w:unhideWhenUsed/>
    <w:qFormat/>
    <w:pPr>
      <w:ind w:left="1701"/>
      <w:spacing w:after="57"/>
    </w:pPr>
  </w:style>
  <w:style w:type="paragraph" w:styleId="975">
    <w:name w:val="Normal Indent"/>
    <w:basedOn w:val="962"/>
    <w:uiPriority w:val="0"/>
    <w:qFormat/>
    <w:pPr>
      <w:ind w:firstLine="420"/>
    </w:pPr>
    <w:rPr>
      <w:rFonts w:eastAsia="楷体_GB2312"/>
      <w:sz w:val="20"/>
      <w:szCs w:val="20"/>
    </w:rPr>
  </w:style>
  <w:style w:type="paragraph" w:styleId="976">
    <w:name w:val="Caption"/>
    <w:basedOn w:val="962"/>
    <w:next w:val="962"/>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977">
    <w:name w:val="annotation text"/>
    <w:basedOn w:val="962"/>
    <w:link w:val="1158"/>
    <w:uiPriority w:val="99"/>
    <w:unhideWhenUsed/>
    <w:qFormat/>
  </w:style>
  <w:style w:type="paragraph" w:styleId="978">
    <w:name w:val="Body Text"/>
    <w:basedOn w:val="962"/>
    <w:uiPriority w:val="0"/>
    <w:semiHidden/>
    <w:qFormat/>
    <w:rPr>
      <w:rFonts w:ascii="宋体" w:hAnsi="宋体" w:eastAsia="宋体" w:cs="宋体"/>
      <w:sz w:val="31"/>
      <w:szCs w:val="31"/>
    </w:rPr>
  </w:style>
  <w:style w:type="paragraph" w:styleId="979">
    <w:name w:val="Body Text Indent"/>
    <w:basedOn w:val="962"/>
    <w:next w:val="980"/>
    <w:uiPriority w:val="99"/>
    <w:qFormat/>
    <w:pPr>
      <w:ind w:firstLine="574"/>
      <w:spacing w:line="312" w:lineRule="atLeast"/>
    </w:pPr>
    <w:rPr>
      <w:rFonts w:ascii="宋体"/>
      <w:sz w:val="28"/>
    </w:rPr>
  </w:style>
  <w:style w:type="paragraph" w:styleId="980">
    <w:name w:val="envelope return"/>
    <w:basedOn w:val="962"/>
    <w:uiPriority w:val="0"/>
    <w:qFormat/>
    <w:pPr>
      <w:ind w:left="1701"/>
      <w:spacing w:before="160" w:after="160" w:line="240" w:lineRule="atLeast"/>
    </w:pPr>
  </w:style>
  <w:style w:type="paragraph" w:styleId="981">
    <w:name w:val="index 4"/>
    <w:basedOn w:val="982"/>
    <w:next w:val="982"/>
    <w:uiPriority w:val="99"/>
    <w:unhideWhenUsed/>
    <w:qFormat/>
    <w:pPr>
      <w:ind w:firstLine="420"/>
      <w:jc w:val="left"/>
      <w:spacing w:line="360" w:lineRule="auto"/>
    </w:pPr>
    <w:rPr>
      <w:rFonts w:ascii="宋体" w:hAnsi="宋体"/>
    </w:rPr>
  </w:style>
  <w:style w:type="paragraph" w:styleId="982" w:customStyle="1">
    <w:name w:val="正文_0"/>
    <w:next w:val="981"/>
    <w:uiPriority w:val="0"/>
    <w:qFormat/>
    <w:pPr>
      <w:jc w:val="both"/>
      <w:spacing w:line="460" w:lineRule="exact"/>
      <w:widowControl w:val="off"/>
    </w:pPr>
    <w:rPr>
      <w:rFonts w:ascii="Times New Roman" w:hAnsi="Times New Roman" w:eastAsia="宋体" w:cs="Times New Roman"/>
      <w:sz w:val="21"/>
      <w:szCs w:val="21"/>
      <w:lang w:val="en-US" w:eastAsia="zh-CN" w:bidi="ar-SA"/>
    </w:rPr>
  </w:style>
  <w:style w:type="paragraph" w:styleId="983">
    <w:name w:val="toc 5"/>
    <w:basedOn w:val="962"/>
    <w:next w:val="962"/>
    <w:uiPriority w:val="39"/>
    <w:unhideWhenUsed/>
    <w:qFormat/>
    <w:pPr>
      <w:ind w:left="1134"/>
      <w:spacing w:after="57"/>
    </w:pPr>
  </w:style>
  <w:style w:type="paragraph" w:styleId="984">
    <w:name w:val="toc 3"/>
    <w:basedOn w:val="962"/>
    <w:next w:val="962"/>
    <w:uiPriority w:val="39"/>
    <w:unhideWhenUsed/>
    <w:qFormat/>
    <w:pPr>
      <w:ind w:left="567"/>
      <w:spacing w:after="57"/>
    </w:pPr>
  </w:style>
  <w:style w:type="paragraph" w:styleId="985">
    <w:name w:val="toc 8"/>
    <w:basedOn w:val="962"/>
    <w:next w:val="962"/>
    <w:uiPriority w:val="39"/>
    <w:unhideWhenUsed/>
    <w:qFormat/>
    <w:pPr>
      <w:ind w:left="1984"/>
      <w:spacing w:after="57"/>
    </w:pPr>
  </w:style>
  <w:style w:type="paragraph" w:styleId="986">
    <w:name w:val="endnote text"/>
    <w:basedOn w:val="962"/>
    <w:link w:val="1151"/>
    <w:uiPriority w:val="99"/>
    <w:semiHidden/>
    <w:unhideWhenUsed/>
    <w:qFormat/>
    <w:rPr>
      <w:sz w:val="20"/>
    </w:rPr>
  </w:style>
  <w:style w:type="paragraph" w:styleId="987">
    <w:name w:val="Footer"/>
    <w:basedOn w:val="962"/>
    <w:uiPriority w:val="0"/>
    <w:qFormat/>
    <w:pPr>
      <w:tabs>
        <w:tab w:val="center" w:pos="4153" w:leader="none"/>
        <w:tab w:val="right" w:pos="8306" w:leader="none"/>
      </w:tabs>
    </w:pPr>
    <w:rPr>
      <w:sz w:val="18"/>
    </w:rPr>
  </w:style>
  <w:style w:type="paragraph" w:styleId="988">
    <w:name w:val="Header"/>
    <w:basedOn w:val="962"/>
    <w:uiPriority w:val="0"/>
    <w:qFormat/>
    <w:pPr>
      <w:jc w:val="both"/>
      <w:tabs>
        <w:tab w:val="center" w:pos="4153" w:leader="none"/>
        <w:tab w:val="right" w:pos="8306" w:leader="none"/>
      </w:tabs>
      <w:pBdr>
        <w:top w:val="none" w:color="auto" w:sz="0" w:space="1"/>
        <w:left w:val="none" w:color="auto" w:sz="0" w:space="4"/>
        <w:bottom w:val="none" w:color="auto" w:sz="0" w:space="1"/>
        <w:right w:val="none" w:color="auto" w:sz="0" w:space="4"/>
      </w:pBdr>
    </w:pPr>
    <w:rPr>
      <w:sz w:val="18"/>
    </w:rPr>
  </w:style>
  <w:style w:type="paragraph" w:styleId="989">
    <w:name w:val="toc 1"/>
    <w:basedOn w:val="962"/>
    <w:next w:val="962"/>
    <w:uiPriority w:val="39"/>
    <w:qFormat/>
  </w:style>
  <w:style w:type="paragraph" w:styleId="990">
    <w:name w:val="toc 4"/>
    <w:basedOn w:val="962"/>
    <w:next w:val="962"/>
    <w:uiPriority w:val="39"/>
    <w:unhideWhenUsed/>
    <w:qFormat/>
    <w:pPr>
      <w:ind w:left="850"/>
      <w:spacing w:after="57"/>
    </w:pPr>
  </w:style>
  <w:style w:type="paragraph" w:styleId="991">
    <w:name w:val="Subtitle"/>
    <w:basedOn w:val="962"/>
    <w:next w:val="962"/>
    <w:link w:val="1017"/>
    <w:uiPriority w:val="11"/>
    <w:qFormat/>
    <w:pPr>
      <w:spacing w:before="200" w:after="200"/>
    </w:pPr>
    <w:rPr>
      <w:sz w:val="24"/>
      <w:szCs w:val="24"/>
    </w:rPr>
  </w:style>
  <w:style w:type="paragraph" w:styleId="992">
    <w:name w:val="footnote text"/>
    <w:basedOn w:val="962"/>
    <w:link w:val="1150"/>
    <w:uiPriority w:val="99"/>
    <w:semiHidden/>
    <w:unhideWhenUsed/>
    <w:qFormat/>
    <w:pPr>
      <w:spacing w:after="40"/>
    </w:pPr>
    <w:rPr>
      <w:sz w:val="18"/>
    </w:rPr>
  </w:style>
  <w:style w:type="paragraph" w:styleId="993">
    <w:name w:val="toc 6"/>
    <w:basedOn w:val="962"/>
    <w:next w:val="962"/>
    <w:uiPriority w:val="39"/>
    <w:unhideWhenUsed/>
    <w:qFormat/>
    <w:pPr>
      <w:ind w:left="1417"/>
      <w:spacing w:after="57"/>
    </w:pPr>
  </w:style>
  <w:style w:type="paragraph" w:styleId="994">
    <w:name w:val="table of figures"/>
    <w:basedOn w:val="962"/>
    <w:next w:val="962"/>
    <w:uiPriority w:val="99"/>
    <w:unhideWhenUsed/>
    <w:qFormat/>
  </w:style>
  <w:style w:type="paragraph" w:styleId="995">
    <w:name w:val="toc 2"/>
    <w:basedOn w:val="962"/>
    <w:next w:val="962"/>
    <w:uiPriority w:val="39"/>
    <w:qFormat/>
    <w:pPr>
      <w:ind w:left="420"/>
    </w:pPr>
  </w:style>
  <w:style w:type="paragraph" w:styleId="996">
    <w:name w:val="toc 9"/>
    <w:basedOn w:val="962"/>
    <w:next w:val="962"/>
    <w:uiPriority w:val="39"/>
    <w:unhideWhenUsed/>
    <w:qFormat/>
    <w:pPr>
      <w:ind w:left="2268"/>
      <w:spacing w:after="57"/>
    </w:pPr>
  </w:style>
  <w:style w:type="paragraph" w:styleId="997">
    <w:name w:val="Title"/>
    <w:basedOn w:val="962"/>
    <w:next w:val="962"/>
    <w:link w:val="1016"/>
    <w:uiPriority w:val="10"/>
    <w:qFormat/>
    <w:pPr>
      <w:contextualSpacing/>
      <w:spacing w:before="300" w:after="200"/>
    </w:pPr>
    <w:rPr>
      <w:sz w:val="48"/>
      <w:szCs w:val="48"/>
    </w:rPr>
  </w:style>
  <w:style w:type="paragraph" w:styleId="998">
    <w:name w:val="annotation subject"/>
    <w:basedOn w:val="977"/>
    <w:next w:val="977"/>
    <w:link w:val="1159"/>
    <w:uiPriority w:val="99"/>
    <w:semiHidden/>
    <w:unhideWhenUsed/>
    <w:qFormat/>
    <w:rPr>
      <w:b/>
      <w:bCs/>
    </w:rPr>
  </w:style>
  <w:style w:type="paragraph" w:styleId="999">
    <w:name w:val="Body Text First Indent 2"/>
    <w:basedOn w:val="979"/>
    <w:uiPriority w:val="99"/>
    <w:unhideWhenUsed/>
    <w:qFormat/>
    <w:pPr>
      <w:ind w:left="420" w:firstLine="420"/>
      <w:spacing w:after="120"/>
    </w:pPr>
    <w:rPr>
      <w:rFonts w:ascii="Times New Roman" w:hAnsi="Times New Roman" w:eastAsia="宋体"/>
      <w:sz w:val="20"/>
      <w:szCs w:val="24"/>
    </w:rPr>
  </w:style>
  <w:style w:type="table" w:styleId="1000">
    <w:name w:val="Table Grid"/>
    <w:basedOn w:val="973"/>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001">
    <w:name w:val="endnote reference"/>
    <w:basedOn w:val="972"/>
    <w:uiPriority w:val="99"/>
    <w:semiHidden/>
    <w:unhideWhenUsed/>
    <w:qFormat/>
    <w:rPr>
      <w:vertAlign w:val="superscript"/>
    </w:rPr>
  </w:style>
  <w:style w:type="character" w:styleId="1002">
    <w:name w:val="Hyperlink"/>
    <w:basedOn w:val="972"/>
    <w:uiPriority w:val="99"/>
    <w:unhideWhenUsed/>
    <w:qFormat/>
    <w:rPr>
      <w:color w:val="0000ff" w:themeColor="hyperlink"/>
      <w:u w:val="single"/>
      <w14:textFill>
        <w14:solidFill>
          <w14:schemeClr w14:val="hlink"/>
        </w14:solidFill>
      </w14:textFill>
    </w:rPr>
  </w:style>
  <w:style w:type="character" w:styleId="1003">
    <w:name w:val="annotation reference"/>
    <w:basedOn w:val="972"/>
    <w:uiPriority w:val="99"/>
    <w:semiHidden/>
    <w:unhideWhenUsed/>
    <w:qFormat/>
    <w:rPr>
      <w:sz w:val="21"/>
      <w:szCs w:val="21"/>
    </w:rPr>
  </w:style>
  <w:style w:type="character" w:styleId="1004">
    <w:name w:val="footnote reference"/>
    <w:basedOn w:val="972"/>
    <w:uiPriority w:val="99"/>
    <w:unhideWhenUsed/>
    <w:qFormat/>
    <w:rPr>
      <w:vertAlign w:val="superscript"/>
    </w:rPr>
  </w:style>
  <w:style w:type="character" w:styleId="1005" w:customStyle="1">
    <w:name w:val="Heading 1 Char"/>
    <w:basedOn w:val="972"/>
    <w:uiPriority w:val="9"/>
    <w:qFormat/>
    <w:rPr>
      <w:rFonts w:ascii="Arial" w:hAnsi="Arial" w:eastAsia="Arial" w:cs="Arial"/>
      <w:sz w:val="40"/>
      <w:szCs w:val="40"/>
    </w:rPr>
  </w:style>
  <w:style w:type="character" w:styleId="1006" w:customStyle="1">
    <w:name w:val="Heading 2 Char"/>
    <w:basedOn w:val="972"/>
    <w:uiPriority w:val="9"/>
    <w:qFormat/>
    <w:rPr>
      <w:rFonts w:ascii="Arial" w:hAnsi="Arial" w:eastAsia="Arial" w:cs="Arial"/>
      <w:sz w:val="34"/>
    </w:rPr>
  </w:style>
  <w:style w:type="character" w:styleId="1007" w:customStyle="1">
    <w:name w:val="标题 3 字符"/>
    <w:basedOn w:val="972"/>
    <w:link w:val="965"/>
    <w:uiPriority w:val="9"/>
    <w:qFormat/>
    <w:rPr>
      <w:rFonts w:ascii="Arial" w:hAnsi="Arial" w:eastAsia="Arial" w:cs="Arial"/>
      <w:sz w:val="30"/>
      <w:szCs w:val="30"/>
    </w:rPr>
  </w:style>
  <w:style w:type="character" w:styleId="1008" w:customStyle="1">
    <w:name w:val="标题 4 字符"/>
    <w:basedOn w:val="972"/>
    <w:link w:val="966"/>
    <w:uiPriority w:val="9"/>
    <w:qFormat/>
    <w:rPr>
      <w:rFonts w:ascii="Arial" w:hAnsi="Arial" w:eastAsia="Arial" w:cs="Arial"/>
      <w:b/>
      <w:bCs/>
      <w:sz w:val="26"/>
      <w:szCs w:val="26"/>
    </w:rPr>
  </w:style>
  <w:style w:type="character" w:styleId="1009" w:customStyle="1">
    <w:name w:val="标题 5 字符"/>
    <w:basedOn w:val="972"/>
    <w:link w:val="967"/>
    <w:uiPriority w:val="9"/>
    <w:qFormat/>
    <w:rPr>
      <w:rFonts w:ascii="Arial" w:hAnsi="Arial" w:eastAsia="Arial" w:cs="Arial"/>
      <w:b/>
      <w:bCs/>
      <w:sz w:val="24"/>
      <w:szCs w:val="24"/>
    </w:rPr>
  </w:style>
  <w:style w:type="character" w:styleId="1010" w:customStyle="1">
    <w:name w:val="标题 6 字符"/>
    <w:basedOn w:val="972"/>
    <w:link w:val="968"/>
    <w:uiPriority w:val="9"/>
    <w:qFormat/>
    <w:rPr>
      <w:rFonts w:ascii="Arial" w:hAnsi="Arial" w:eastAsia="Arial" w:cs="Arial"/>
      <w:b/>
      <w:bCs/>
      <w:sz w:val="22"/>
      <w:szCs w:val="22"/>
    </w:rPr>
  </w:style>
  <w:style w:type="character" w:styleId="1011" w:customStyle="1">
    <w:name w:val="标题 7 字符"/>
    <w:basedOn w:val="972"/>
    <w:link w:val="969"/>
    <w:uiPriority w:val="9"/>
    <w:qFormat/>
    <w:rPr>
      <w:rFonts w:ascii="Arial" w:hAnsi="Arial" w:eastAsia="Arial" w:cs="Arial"/>
      <w:b/>
      <w:bCs/>
      <w:i/>
      <w:iCs/>
      <w:sz w:val="22"/>
      <w:szCs w:val="22"/>
    </w:rPr>
  </w:style>
  <w:style w:type="character" w:styleId="1012" w:customStyle="1">
    <w:name w:val="标题 8 字符"/>
    <w:basedOn w:val="972"/>
    <w:link w:val="970"/>
    <w:uiPriority w:val="9"/>
    <w:qFormat/>
    <w:rPr>
      <w:rFonts w:ascii="Arial" w:hAnsi="Arial" w:eastAsia="Arial" w:cs="Arial"/>
      <w:i/>
      <w:iCs/>
      <w:sz w:val="22"/>
      <w:szCs w:val="22"/>
    </w:rPr>
  </w:style>
  <w:style w:type="character" w:styleId="1013" w:customStyle="1">
    <w:name w:val="标题 9 字符"/>
    <w:basedOn w:val="972"/>
    <w:link w:val="971"/>
    <w:uiPriority w:val="9"/>
    <w:qFormat/>
    <w:rPr>
      <w:rFonts w:ascii="Arial" w:hAnsi="Arial" w:eastAsia="Arial" w:cs="Arial"/>
      <w:i/>
      <w:iCs/>
      <w:sz w:val="21"/>
      <w:szCs w:val="21"/>
    </w:rPr>
  </w:style>
  <w:style w:type="paragraph" w:styleId="1014">
    <w:name w:val="List Paragraph"/>
    <w:basedOn w:val="962"/>
    <w:uiPriority w:val="34"/>
    <w:qFormat/>
    <w:pPr>
      <w:contextualSpacing/>
      <w:ind w:left="720"/>
    </w:pPr>
  </w:style>
  <w:style w:type="paragraph" w:styleId="1015">
    <w:name w:val="No Spacing"/>
    <w:uiPriority w:val="1"/>
    <w:qFormat/>
    <w:rPr>
      <w:rFonts w:ascii="Arial" w:hAnsi="Arial" w:cs="Arial" w:eastAsiaTheme="minorEastAsia"/>
      <w:lang w:val="en-US" w:eastAsia="zh-CN" w:bidi="ar-SA"/>
    </w:rPr>
  </w:style>
  <w:style w:type="character" w:styleId="1016" w:customStyle="1">
    <w:name w:val="标题 字符"/>
    <w:basedOn w:val="972"/>
    <w:link w:val="997"/>
    <w:uiPriority w:val="10"/>
    <w:qFormat/>
    <w:rPr>
      <w:sz w:val="48"/>
      <w:szCs w:val="48"/>
    </w:rPr>
  </w:style>
  <w:style w:type="character" w:styleId="1017" w:customStyle="1">
    <w:name w:val="副标题 字符"/>
    <w:basedOn w:val="972"/>
    <w:link w:val="991"/>
    <w:uiPriority w:val="11"/>
    <w:qFormat/>
    <w:rPr>
      <w:sz w:val="24"/>
      <w:szCs w:val="24"/>
    </w:rPr>
  </w:style>
  <w:style w:type="paragraph" w:styleId="1018">
    <w:name w:val="Quote"/>
    <w:basedOn w:val="962"/>
    <w:next w:val="962"/>
    <w:link w:val="1019"/>
    <w:uiPriority w:val="29"/>
    <w:qFormat/>
    <w:pPr>
      <w:ind w:left="720" w:right="720"/>
    </w:pPr>
    <w:rPr>
      <w:i/>
    </w:rPr>
  </w:style>
  <w:style w:type="character" w:styleId="1019" w:customStyle="1">
    <w:name w:val="引用 字符"/>
    <w:link w:val="1018"/>
    <w:uiPriority w:val="29"/>
    <w:qFormat/>
    <w:rPr>
      <w:i/>
    </w:rPr>
  </w:style>
  <w:style w:type="paragraph" w:styleId="1020">
    <w:name w:val="Intense Quote"/>
    <w:basedOn w:val="962"/>
    <w:next w:val="962"/>
    <w:link w:val="1021"/>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021" w:customStyle="1">
    <w:name w:val="明显引用 字符"/>
    <w:link w:val="1020"/>
    <w:uiPriority w:val="30"/>
    <w:qFormat/>
    <w:rPr>
      <w:i/>
    </w:rPr>
  </w:style>
  <w:style w:type="character" w:styleId="1022" w:customStyle="1">
    <w:name w:val="Header Char"/>
    <w:basedOn w:val="972"/>
    <w:uiPriority w:val="99"/>
    <w:qFormat/>
  </w:style>
  <w:style w:type="character" w:styleId="1023" w:customStyle="1">
    <w:name w:val="Footer Char"/>
    <w:basedOn w:val="972"/>
    <w:uiPriority w:val="99"/>
    <w:qFormat/>
  </w:style>
  <w:style w:type="character" w:styleId="1024" w:customStyle="1">
    <w:name w:val="Caption Char"/>
    <w:uiPriority w:val="99"/>
    <w:qFormat/>
  </w:style>
  <w:style w:type="table" w:styleId="1025" w:customStyle="1">
    <w:name w:val="Table Grid Light"/>
    <w:basedOn w:val="973"/>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styleId="1026" w:customStyle="1">
    <w:name w:val="无格式表格 11"/>
    <w:basedOn w:val="973"/>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027" w:customStyle="1">
    <w:name w:val="无格式表格 21"/>
    <w:basedOn w:val="973"/>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028" w:customStyle="1">
    <w:name w:val="无格式表格 31"/>
    <w:basedOn w:val="973"/>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029" w:customStyle="1">
    <w:name w:val="无格式表格 41"/>
    <w:basedOn w:val="973"/>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030" w:customStyle="1">
    <w:name w:val="无格式表格 51"/>
    <w:basedOn w:val="973"/>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1031" w:customStyle="1">
    <w:name w:val="网格表 1 浅色1"/>
    <w:basedOn w:val="973"/>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1032" w:customStyle="1">
    <w:name w:val="Grid Table 1 Light - Accent 1"/>
    <w:basedOn w:val="973"/>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1033" w:customStyle="1">
    <w:name w:val="Grid Table 1 Light - Accent 2"/>
    <w:basedOn w:val="973"/>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1034" w:customStyle="1">
    <w:name w:val="Grid Table 1 Light - Accent 3"/>
    <w:basedOn w:val="97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1035" w:customStyle="1">
    <w:name w:val="Grid Table 1 Light - Accent 4"/>
    <w:basedOn w:val="973"/>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1036" w:customStyle="1">
    <w:name w:val="Grid Table 1 Light - Accent 5"/>
    <w:basedOn w:val="973"/>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1037" w:customStyle="1">
    <w:name w:val="Grid Table 1 Light - Accent 6"/>
    <w:basedOn w:val="973"/>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1038" w:customStyle="1">
    <w:name w:val="网格表 21"/>
    <w:basedOn w:val="973"/>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1039" w:customStyle="1">
    <w:name w:val="Grid Table 2 - Accent 1"/>
    <w:basedOn w:val="973"/>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1040" w:customStyle="1">
    <w:name w:val="Grid Table 2 - Accent 2"/>
    <w:basedOn w:val="973"/>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1041" w:customStyle="1">
    <w:name w:val="Grid Table 2 - Accent 3"/>
    <w:basedOn w:val="97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1042" w:customStyle="1">
    <w:name w:val="Grid Table 2 - Accent 4"/>
    <w:basedOn w:val="973"/>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1043" w:customStyle="1">
    <w:name w:val="Grid Table 2 - Accent 5"/>
    <w:basedOn w:val="973"/>
    <w:uiPriority w:val="99"/>
    <w:qFormat/>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1044" w:customStyle="1">
    <w:name w:val="Grid Table 2 - Accent 6"/>
    <w:basedOn w:val="973"/>
    <w:uiPriority w:val="99"/>
    <w:qFormat/>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1045" w:customStyle="1">
    <w:name w:val="网格表 31"/>
    <w:basedOn w:val="973"/>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46" w:customStyle="1">
    <w:name w:val="Grid Table 3 - Accent 1"/>
    <w:basedOn w:val="973"/>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47" w:customStyle="1">
    <w:name w:val="Grid Table 3 - Accent 2"/>
    <w:basedOn w:val="973"/>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48" w:customStyle="1">
    <w:name w:val="Grid Table 3 - Accent 3"/>
    <w:basedOn w:val="97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49" w:customStyle="1">
    <w:name w:val="Grid Table 3 - Accent 4"/>
    <w:basedOn w:val="973"/>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50" w:customStyle="1">
    <w:name w:val="Grid Table 3 - Accent 5"/>
    <w:basedOn w:val="973"/>
    <w:uiPriority w:val="99"/>
    <w:qFormat/>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51" w:customStyle="1">
    <w:name w:val="Grid Table 3 - Accent 6"/>
    <w:basedOn w:val="973"/>
    <w:uiPriority w:val="99"/>
    <w:qFormat/>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52" w:customStyle="1">
    <w:name w:val="网格表 41"/>
    <w:basedOn w:val="973"/>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053" w:customStyle="1">
    <w:name w:val="Grid Table 4 - Accent 1"/>
    <w:basedOn w:val="973"/>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1054" w:customStyle="1">
    <w:name w:val="Grid Table 4 - Accent 2"/>
    <w:basedOn w:val="973"/>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1055" w:customStyle="1">
    <w:name w:val="Grid Table 4 - Accent 3"/>
    <w:basedOn w:val="97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1056" w:customStyle="1">
    <w:name w:val="Grid Table 4 - Accent 4"/>
    <w:basedOn w:val="973"/>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1057" w:customStyle="1">
    <w:name w:val="Grid Table 4 - Accent 5"/>
    <w:basedOn w:val="973"/>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1058" w:customStyle="1">
    <w:name w:val="Grid Table 4 - Accent 6"/>
    <w:basedOn w:val="973"/>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1059" w:customStyle="1">
    <w:name w:val="网格表 5 深色1"/>
    <w:basedOn w:val="97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1060" w:customStyle="1">
    <w:name w:val="Grid Table 5 Dark- Accent 1"/>
    <w:basedOn w:val="97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1061" w:customStyle="1">
    <w:name w:val="Grid Table 5 Dark - Accent 2"/>
    <w:basedOn w:val="97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1062" w:customStyle="1">
    <w:name w:val="Grid Table 5 Dark - Accent 3"/>
    <w:basedOn w:val="97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1063" w:customStyle="1">
    <w:name w:val="Grid Table 5 Dark- Accent 4"/>
    <w:basedOn w:val="97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1064" w:customStyle="1">
    <w:name w:val="Grid Table 5 Dark - Accent 5"/>
    <w:basedOn w:val="97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1065" w:customStyle="1">
    <w:name w:val="Grid Table 5 Dark - Accent 6"/>
    <w:basedOn w:val="97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1066" w:customStyle="1">
    <w:name w:val="网格表 6 彩色1"/>
    <w:basedOn w:val="973"/>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1067" w:customStyle="1">
    <w:name w:val="Grid Table 6 Colorful - Accent 1"/>
    <w:basedOn w:val="973"/>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1068" w:customStyle="1">
    <w:name w:val="Grid Table 6 Colorful - Accent 2"/>
    <w:basedOn w:val="973"/>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1069" w:customStyle="1">
    <w:name w:val="Grid Table 6 Colorful - Accent 3"/>
    <w:basedOn w:val="97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1070" w:customStyle="1">
    <w:name w:val="Grid Table 6 Colorful - Accent 4"/>
    <w:basedOn w:val="973"/>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1071" w:customStyle="1">
    <w:name w:val="Grid Table 6 Colorful - Accent 5"/>
    <w:basedOn w:val="973"/>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072" w:customStyle="1">
    <w:name w:val="Grid Table 6 Colorful - Accent 6"/>
    <w:basedOn w:val="973"/>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073" w:customStyle="1">
    <w:name w:val="网格表 7 彩色1"/>
    <w:basedOn w:val="973"/>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74" w:customStyle="1">
    <w:name w:val="Grid Table 7 Colorful - Accent 1"/>
    <w:basedOn w:val="973"/>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1075" w:customStyle="1">
    <w:name w:val="Grid Table 7 Colorful - Accent 2"/>
    <w:basedOn w:val="973"/>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076" w:customStyle="1">
    <w:name w:val="Grid Table 7 Colorful - Accent 3"/>
    <w:basedOn w:val="97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1077" w:customStyle="1">
    <w:name w:val="Grid Table 7 Colorful - Accent 4"/>
    <w:basedOn w:val="973"/>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78" w:customStyle="1">
    <w:name w:val="Grid Table 7 Colorful - Accent 5"/>
    <w:basedOn w:val="973"/>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1079" w:customStyle="1">
    <w:name w:val="Grid Table 7 Colorful - Accent 6"/>
    <w:basedOn w:val="973"/>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1080" w:customStyle="1">
    <w:name w:val="清单表 1 浅色1"/>
    <w:basedOn w:val="973"/>
    <w:uiPriority w:val="99"/>
    <w:qFormat/>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81" w:customStyle="1">
    <w:name w:val="List Table 1 Light - Accent 1"/>
    <w:basedOn w:val="973"/>
    <w:uiPriority w:val="99"/>
    <w:qFormat/>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1082" w:customStyle="1">
    <w:name w:val="List Table 1 Light - Accent 2"/>
    <w:basedOn w:val="973"/>
    <w:uiPriority w:val="99"/>
    <w:qFormat/>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1083" w:customStyle="1">
    <w:name w:val="List Table 1 Light - Accent 3"/>
    <w:basedOn w:val="973"/>
    <w:uiPriority w:val="99"/>
    <w:qFormat/>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1084" w:customStyle="1">
    <w:name w:val="List Table 1 Light - Accent 4"/>
    <w:basedOn w:val="973"/>
    <w:uiPriority w:val="99"/>
    <w:qFormat/>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1085" w:customStyle="1">
    <w:name w:val="List Table 1 Light - Accent 5"/>
    <w:basedOn w:val="973"/>
    <w:uiPriority w:val="99"/>
    <w:qFormat/>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1086" w:customStyle="1">
    <w:name w:val="List Table 1 Light - Accent 6"/>
    <w:basedOn w:val="973"/>
    <w:uiPriority w:val="99"/>
    <w:qFormat/>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1087" w:customStyle="1">
    <w:name w:val="清单表 21"/>
    <w:basedOn w:val="973"/>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1088" w:customStyle="1">
    <w:name w:val="List Table 2 - Accent 1"/>
    <w:basedOn w:val="973"/>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1089" w:customStyle="1">
    <w:name w:val="List Table 2 - Accent 2"/>
    <w:basedOn w:val="973"/>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1090" w:customStyle="1">
    <w:name w:val="List Table 2 - Accent 3"/>
    <w:basedOn w:val="97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1091" w:customStyle="1">
    <w:name w:val="List Table 2 - Accent 4"/>
    <w:basedOn w:val="973"/>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1092" w:customStyle="1">
    <w:name w:val="List Table 2 - Accent 5"/>
    <w:basedOn w:val="973"/>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1093" w:customStyle="1">
    <w:name w:val="List Table 2 - Accent 6"/>
    <w:basedOn w:val="973"/>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1094" w:customStyle="1">
    <w:name w:val="清单表 31"/>
    <w:basedOn w:val="973"/>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95" w:customStyle="1">
    <w:name w:val="List Table 3 - Accent 1"/>
    <w:basedOn w:val="973"/>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96" w:customStyle="1">
    <w:name w:val="List Table 3 - Accent 2"/>
    <w:basedOn w:val="973"/>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1097" w:customStyle="1">
    <w:name w:val="List Table 3 - Accent 3"/>
    <w:basedOn w:val="97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1098" w:customStyle="1">
    <w:name w:val="List Table 3 - Accent 4"/>
    <w:basedOn w:val="973"/>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1099" w:customStyle="1">
    <w:name w:val="List Table 3 - Accent 5"/>
    <w:basedOn w:val="973"/>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1100" w:customStyle="1">
    <w:name w:val="List Table 3 - Accent 6"/>
    <w:basedOn w:val="973"/>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1101" w:customStyle="1">
    <w:name w:val="清单表 41"/>
    <w:basedOn w:val="973"/>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102" w:customStyle="1">
    <w:name w:val="List Table 4 - Accent 1"/>
    <w:basedOn w:val="973"/>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103" w:customStyle="1">
    <w:name w:val="List Table 4 - Accent 2"/>
    <w:basedOn w:val="973"/>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1104" w:customStyle="1">
    <w:name w:val="List Table 4 - Accent 3"/>
    <w:basedOn w:val="97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1105" w:customStyle="1">
    <w:name w:val="List Table 4 - Accent 4"/>
    <w:basedOn w:val="973"/>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1106" w:customStyle="1">
    <w:name w:val="List Table 4 - Accent 5"/>
    <w:basedOn w:val="973"/>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1107" w:customStyle="1">
    <w:name w:val="List Table 4 - Accent 6"/>
    <w:basedOn w:val="973"/>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1108" w:customStyle="1">
    <w:name w:val="清单表 5 深色1"/>
    <w:basedOn w:val="973"/>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09" w:customStyle="1">
    <w:name w:val="List Table 5 Dark - Accent 1"/>
    <w:basedOn w:val="973"/>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10" w:customStyle="1">
    <w:name w:val="List Table 5 Dark - Accent 2"/>
    <w:basedOn w:val="973"/>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11" w:customStyle="1">
    <w:name w:val="List Table 5 Dark - Accent 3"/>
    <w:basedOn w:val="97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12" w:customStyle="1">
    <w:name w:val="List Table 5 Dark - Accent 4"/>
    <w:basedOn w:val="973"/>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13" w:customStyle="1">
    <w:name w:val="List Table 5 Dark - Accent 5"/>
    <w:basedOn w:val="973"/>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14" w:customStyle="1">
    <w:name w:val="List Table 5 Dark - Accent 6"/>
    <w:basedOn w:val="973"/>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15" w:customStyle="1">
    <w:name w:val="清单表 6 彩色1"/>
    <w:basedOn w:val="973"/>
    <w:uiPriority w:val="99"/>
    <w:qFormat/>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116" w:customStyle="1">
    <w:name w:val="List Table 6 Colorful - Accent 1"/>
    <w:basedOn w:val="973"/>
    <w:uiPriority w:val="99"/>
    <w:qFormat/>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1117" w:customStyle="1">
    <w:name w:val="List Table 6 Colorful - Accent 2"/>
    <w:basedOn w:val="973"/>
    <w:uiPriority w:val="99"/>
    <w:qFormat/>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1118" w:customStyle="1">
    <w:name w:val="List Table 6 Colorful - Accent 3"/>
    <w:basedOn w:val="973"/>
    <w:uiPriority w:val="99"/>
    <w:qFormat/>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1119" w:customStyle="1">
    <w:name w:val="List Table 6 Colorful - Accent 4"/>
    <w:basedOn w:val="973"/>
    <w:uiPriority w:val="99"/>
    <w:qFormat/>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1120" w:customStyle="1">
    <w:name w:val="List Table 6 Colorful - Accent 5"/>
    <w:basedOn w:val="973"/>
    <w:uiPriority w:val="99"/>
    <w:qFormat/>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1121" w:customStyle="1">
    <w:name w:val="List Table 6 Colorful - Accent 6"/>
    <w:basedOn w:val="973"/>
    <w:uiPriority w:val="99"/>
    <w:qFormat/>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1122" w:customStyle="1">
    <w:name w:val="清单表 7 彩色1"/>
    <w:basedOn w:val="973"/>
    <w:uiPriority w:val="99"/>
    <w:qFormat/>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123" w:customStyle="1">
    <w:name w:val="List Table 7 Colorful - Accent 1"/>
    <w:basedOn w:val="973"/>
    <w:uiPriority w:val="99"/>
    <w:qFormat/>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124" w:customStyle="1">
    <w:name w:val="List Table 7 Colorful - Accent 2"/>
    <w:basedOn w:val="973"/>
    <w:uiPriority w:val="99"/>
    <w:qFormat/>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125" w:customStyle="1">
    <w:name w:val="List Table 7 Colorful - Accent 3"/>
    <w:basedOn w:val="973"/>
    <w:uiPriority w:val="99"/>
    <w:qFormat/>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1126" w:customStyle="1">
    <w:name w:val="List Table 7 Colorful - Accent 4"/>
    <w:basedOn w:val="973"/>
    <w:uiPriority w:val="99"/>
    <w:qFormat/>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127" w:customStyle="1">
    <w:name w:val="List Table 7 Colorful - Accent 5"/>
    <w:basedOn w:val="973"/>
    <w:uiPriority w:val="99"/>
    <w:qFormat/>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128" w:customStyle="1">
    <w:name w:val="List Table 7 Colorful - Accent 6"/>
    <w:basedOn w:val="973"/>
    <w:uiPriority w:val="99"/>
    <w:qFormat/>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129" w:customStyle="1">
    <w:name w:val="Lined - Accent"/>
    <w:basedOn w:val="973"/>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130" w:customStyle="1">
    <w:name w:val="Lined - Accent 1"/>
    <w:basedOn w:val="973"/>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131" w:customStyle="1">
    <w:name w:val="Lined - Accent 2"/>
    <w:basedOn w:val="973"/>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132" w:customStyle="1">
    <w:name w:val="Lined - Accent 3"/>
    <w:basedOn w:val="973"/>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133" w:customStyle="1">
    <w:name w:val="Lined - Accent 4"/>
    <w:basedOn w:val="973"/>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134" w:customStyle="1">
    <w:name w:val="Lined - Accent 5"/>
    <w:basedOn w:val="973"/>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135" w:customStyle="1">
    <w:name w:val="Lined - Accent 6"/>
    <w:basedOn w:val="973"/>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136" w:customStyle="1">
    <w:name w:val="Bordered &amp; Lined - Accent"/>
    <w:basedOn w:val="973"/>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137" w:customStyle="1">
    <w:name w:val="Bordered &amp; Lined - Accent 1"/>
    <w:basedOn w:val="973"/>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138" w:customStyle="1">
    <w:name w:val="Bordered &amp; Lined - Accent 2"/>
    <w:basedOn w:val="973"/>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139" w:customStyle="1">
    <w:name w:val="Bordered &amp; Lined - Accent 3"/>
    <w:basedOn w:val="97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140" w:customStyle="1">
    <w:name w:val="Bordered &amp; Lined - Accent 4"/>
    <w:basedOn w:val="973"/>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141" w:customStyle="1">
    <w:name w:val="Bordered &amp; Lined - Accent 5"/>
    <w:basedOn w:val="973"/>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142" w:customStyle="1">
    <w:name w:val="Bordered &amp; Lined - Accent 6"/>
    <w:basedOn w:val="973"/>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143" w:customStyle="1">
    <w:name w:val="Bordered"/>
    <w:basedOn w:val="973"/>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144" w:customStyle="1">
    <w:name w:val="Bordered - Accent 1"/>
    <w:basedOn w:val="973"/>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145" w:customStyle="1">
    <w:name w:val="Bordered - Accent 2"/>
    <w:basedOn w:val="973"/>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146" w:customStyle="1">
    <w:name w:val="Bordered - Accent 3"/>
    <w:basedOn w:val="97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147" w:customStyle="1">
    <w:name w:val="Bordered - Accent 4"/>
    <w:basedOn w:val="973"/>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148" w:customStyle="1">
    <w:name w:val="Bordered - Accent 5"/>
    <w:basedOn w:val="973"/>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149" w:customStyle="1">
    <w:name w:val="Bordered - Accent 6"/>
    <w:basedOn w:val="973"/>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150" w:customStyle="1">
    <w:name w:val="脚注文本 字符"/>
    <w:link w:val="992"/>
    <w:uiPriority w:val="99"/>
    <w:qFormat/>
    <w:rPr>
      <w:sz w:val="18"/>
    </w:rPr>
  </w:style>
  <w:style w:type="character" w:styleId="1151" w:customStyle="1">
    <w:name w:val="尾注文本 字符"/>
    <w:link w:val="986"/>
    <w:uiPriority w:val="99"/>
    <w:qFormat/>
    <w:rPr>
      <w:sz w:val="20"/>
    </w:rPr>
  </w:style>
  <w:style w:type="table" w:styleId="1152" w:customStyle="1">
    <w:name w:val="Table Normal"/>
    <w:uiPriority w:val="0"/>
    <w:semiHidden/>
    <w:unhideWhenUsed/>
    <w:qFormat/>
    <w:tblPr>
      <w:tblCellMar>
        <w:left w:w="0" w:type="dxa"/>
        <w:top w:w="0" w:type="dxa"/>
        <w:right w:w="0" w:type="dxa"/>
        <w:bottom w:w="0" w:type="dxa"/>
      </w:tblCellMar>
    </w:tblPr>
  </w:style>
  <w:style w:type="paragraph" w:styleId="1153" w:customStyle="1">
    <w:name w:val="Table Text"/>
    <w:basedOn w:val="962"/>
    <w:uiPriority w:val="0"/>
    <w:semiHidden/>
    <w:qFormat/>
    <w:rPr>
      <w:rFonts w:ascii="宋体" w:hAnsi="宋体" w:eastAsia="宋体" w:cs="宋体"/>
      <w:sz w:val="24"/>
      <w:szCs w:val="24"/>
    </w:rPr>
  </w:style>
  <w:style w:type="character" w:styleId="1154" w:customStyle="1">
    <w:name w:val="标题 2 字符"/>
    <w:basedOn w:val="972"/>
    <w:link w:val="964"/>
    <w:uiPriority w:val="0"/>
    <w:qFormat/>
    <w:rPr>
      <w:rFonts w:asciiTheme="majorHAnsi" w:hAnsiTheme="majorHAnsi" w:eastAsiaTheme="majorEastAsia" w:cstheme="majorBidi"/>
      <w:b/>
      <w:bCs/>
      <w:color w:val="000000"/>
      <w:sz w:val="32"/>
      <w:szCs w:val="32"/>
      <w:lang w:eastAsia="en-US"/>
    </w:rPr>
  </w:style>
  <w:style w:type="character" w:styleId="1155" w:customStyle="1">
    <w:name w:val="标题 1 字符"/>
    <w:basedOn w:val="972"/>
    <w:link w:val="963"/>
    <w:uiPriority w:val="0"/>
    <w:qFormat/>
    <w:rPr>
      <w:rFonts w:eastAsia="Arial"/>
      <w:b/>
      <w:bCs/>
      <w:color w:val="000000"/>
      <w:sz w:val="44"/>
      <w:szCs w:val="44"/>
      <w:lang w:eastAsia="en-US"/>
    </w:rPr>
  </w:style>
  <w:style w:type="paragraph" w:styleId="1156" w:customStyle="1">
    <w:name w:val="TOC 标题1"/>
    <w:basedOn w:val="963"/>
    <w:next w:val="962"/>
    <w:uiPriority w:val="39"/>
    <w:unhideWhenUsed/>
    <w:qFormat/>
    <w:pPr>
      <w:spacing w:before="240" w:after="0" w:line="259" w:lineRule="auto"/>
      <w:outlineLvl w:val="9"/>
    </w:pPr>
    <w:rPr>
      <w:rFonts w:asciiTheme="majorHAnsi" w:hAnsiTheme="majorHAnsi" w:eastAsiaTheme="majorEastAsia" w:cstheme="majorBidi"/>
      <w:b w:val="0"/>
      <w:bCs w:val="0"/>
      <w:color w:val="376092" w:themeColor="accent1" w:themeShade="BF"/>
      <w:sz w:val="32"/>
      <w:szCs w:val="32"/>
      <w:lang w:eastAsia="zh-CN"/>
    </w:rPr>
  </w:style>
  <w:style w:type="paragraph" w:styleId="1157" w:customStyle="1">
    <w:name w:val="列表段落1"/>
    <w:basedOn w:val="962"/>
    <w:uiPriority w:val="34"/>
    <w:qFormat/>
    <w:pPr>
      <w:ind w:firstLine="420"/>
    </w:pPr>
    <w:rPr>
      <w:rFonts w:ascii="Calibri" w:hAnsi="Calibri" w:eastAsia="宋体" w:cs="Times New Roman"/>
      <w:szCs w:val="22"/>
    </w:rPr>
  </w:style>
  <w:style w:type="character" w:styleId="1158" w:customStyle="1">
    <w:name w:val="批注文字 字符"/>
    <w:basedOn w:val="972"/>
    <w:link w:val="977"/>
    <w:uiPriority w:val="99"/>
    <w:qFormat/>
    <w:rPr>
      <w:rFonts w:eastAsia="Arial"/>
      <w:color w:val="000000"/>
      <w:sz w:val="21"/>
      <w:szCs w:val="21"/>
      <w:lang w:eastAsia="en-US"/>
    </w:rPr>
  </w:style>
  <w:style w:type="character" w:styleId="1159" w:customStyle="1">
    <w:name w:val="批注主题 字符"/>
    <w:basedOn w:val="1158"/>
    <w:link w:val="998"/>
    <w:uiPriority w:val="99"/>
    <w:semiHidden/>
    <w:qFormat/>
    <w:rPr>
      <w:rFonts w:eastAsia="Arial"/>
      <w:b/>
      <w:bCs/>
      <w:color w:val="000000"/>
      <w:sz w:val="21"/>
      <w:szCs w:val="21"/>
      <w:lang w:eastAsia="en-US"/>
    </w:rPr>
  </w:style>
  <w:style w:type="numbering" w:styleId="5154"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footer" Target="footer5.xml" /><Relationship Id="rId15" Type="http://schemas.openxmlformats.org/officeDocument/2006/relationships/footer" Target="footer6.xml" /><Relationship Id="rId16" Type="http://schemas.openxmlformats.org/officeDocument/2006/relationships/footer" Target="footer7.xml" /><Relationship Id="rId17" Type="http://schemas.openxmlformats.org/officeDocument/2006/relationships/footer" Target="footer8.xml" /><Relationship Id="rId18" Type="http://schemas.openxmlformats.org/officeDocument/2006/relationships/footer" Target="footer9.xml" /><Relationship Id="rId19" Type="http://schemas.openxmlformats.org/officeDocument/2006/relationships/footer" Target="footer10.xml" /><Relationship Id="rId20" Type="http://schemas.openxmlformats.org/officeDocument/2006/relationships/customXml" Target="../customXml/item1.xml" /><Relationship Id="rId21"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er9.xml.rels><?xml version="1.0" encoding="UTF-8" standalone="yes"?><Relationships xmlns="http://schemas.openxmlformats.org/package/2006/relationships"></Relationships>
</file>

<file path=word/_rels/footer10.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黑体"/>
        <a:cs typeface="Arial"/>
      </a:majorFont>
      <a:minorFont>
        <a:latin typeface="Calibri"/>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7244F595-A84E-4A1C-97C3-9F15B1DE5B49}"/>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陈源</dc:creator>
  <cp:lastModifiedBy>刘歆雨</cp:lastModifiedBy>
  <cp:revision>6</cp:revision>
  <dcterms:created xsi:type="dcterms:W3CDTF">2024-09-02T07:42:00Z</dcterms:created>
  <dcterms:modified xsi:type="dcterms:W3CDTF">2025-11-21T08:19:37Z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O">
    <vt:lpwstr>wqlLaW5nc29mdCBQREYgdG8gV1BTIDkw</vt:lpwstr>
  </property>
  <property fmtid="{D5CDD505-2E9C-101B-9397-08002B2CF9AE}" pid="3" name="Created">
    <vt:filetime>2023-09-15T10:00:13Z</vt:filetime>
  </property>
  <property fmtid="{D5CDD505-2E9C-101B-9397-08002B2CF9AE}" pid="4" name="KSOProductBuildVer">
    <vt:lpwstr>2052-12.1.0.23542</vt:lpwstr>
  </property>
  <property fmtid="{D5CDD505-2E9C-101B-9397-08002B2CF9AE}" pid="5" name="ICV">
    <vt:lpwstr>BE368802B6954EDCB2E50C9F828C8D2D_13</vt:lpwstr>
  </property>
  <property fmtid="{D5CDD505-2E9C-101B-9397-08002B2CF9AE}" pid="6" name="KSOTemplateDocerSaveRecord">
    <vt:lpwstr>eyJoZGlkIjoiODYyNjIzMDQzMGEzNWE3MmVlYjY3Mzg5YWZkNWJmNzEiLCJ1c2VySWQiOiIxMTYxMjU4NjkyIn0=</vt:lpwstr>
  </property>
</Properties>
</file>